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71F1" w14:textId="4C097A59" w:rsidR="00C8366E" w:rsidRDefault="00857177" w:rsidP="006A672A">
      <w:pPr>
        <w:pStyle w:val="Title"/>
      </w:pPr>
      <w:r>
        <w:rPr>
          <w:rFonts w:ascii="Arial" w:hAnsi="Arial" w:cs="Arial"/>
          <w:noProof/>
          <w:color w:val="000000"/>
          <w:bdr w:val="none" w:sz="0" w:space="0" w:color="auto" w:frame="1"/>
        </w:rPr>
        <w:drawing>
          <wp:inline distT="0" distB="0" distL="0" distR="0" wp14:anchorId="22A77BF4" wp14:editId="4B7E9728">
            <wp:extent cx="4113594" cy="165137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8671"/>
                    <a:stretch/>
                  </pic:blipFill>
                  <pic:spPr bwMode="auto">
                    <a:xfrm>
                      <a:off x="0" y="0"/>
                      <a:ext cx="4155959" cy="1668386"/>
                    </a:xfrm>
                    <a:prstGeom prst="rect">
                      <a:avLst/>
                    </a:prstGeom>
                    <a:noFill/>
                    <a:ln>
                      <a:noFill/>
                    </a:ln>
                    <a:extLst>
                      <a:ext uri="{53640926-AAD7-44D8-BBD7-CCE9431645EC}">
                        <a14:shadowObscured xmlns:a14="http://schemas.microsoft.com/office/drawing/2010/main"/>
                      </a:ext>
                    </a:extLst>
                  </pic:spPr>
                </pic:pic>
              </a:graphicData>
            </a:graphic>
          </wp:inline>
        </w:drawing>
      </w:r>
    </w:p>
    <w:p w14:paraId="13BB9AA5" w14:textId="19A37790" w:rsidR="00247116" w:rsidRPr="00EF6F29" w:rsidRDefault="00247116" w:rsidP="006A672A">
      <w:pPr>
        <w:pStyle w:val="Title"/>
      </w:pPr>
    </w:p>
    <w:p w14:paraId="0E6C7F4C" w14:textId="79EC5677" w:rsidR="00EC6FB3" w:rsidRPr="00EC6FB3" w:rsidRDefault="00857177" w:rsidP="00EC6FB3">
      <w:pPr>
        <w:jc w:val="center"/>
        <w:rPr>
          <w:b/>
          <w:bCs/>
          <w:color w:val="125556"/>
          <w:sz w:val="52"/>
          <w:szCs w:val="52"/>
        </w:rPr>
      </w:pPr>
      <w:r>
        <w:rPr>
          <w:b/>
          <w:bCs/>
          <w:noProof/>
          <w:color w:val="125556"/>
          <w:sz w:val="52"/>
          <w:szCs w:val="52"/>
        </w:rPr>
        <mc:AlternateContent>
          <mc:Choice Requires="wps">
            <w:drawing>
              <wp:anchor distT="0" distB="0" distL="114300" distR="114300" simplePos="0" relativeHeight="251660288" behindDoc="1" locked="0" layoutInCell="1" allowOverlap="1" wp14:anchorId="787B0836" wp14:editId="525FEFC9">
                <wp:simplePos x="0" y="0"/>
                <wp:positionH relativeFrom="column">
                  <wp:posOffset>-586854</wp:posOffset>
                </wp:positionH>
                <wp:positionV relativeFrom="paragraph">
                  <wp:posOffset>351174</wp:posOffset>
                </wp:positionV>
                <wp:extent cx="7123176" cy="1819656"/>
                <wp:effectExtent l="0" t="0" r="1905" b="0"/>
                <wp:wrapNone/>
                <wp:docPr id="1" name="Rectangle 1"/>
                <wp:cNvGraphicFramePr/>
                <a:graphic xmlns:a="http://schemas.openxmlformats.org/drawingml/2006/main">
                  <a:graphicData uri="http://schemas.microsoft.com/office/word/2010/wordprocessingShape">
                    <wps:wsp>
                      <wps:cNvSpPr/>
                      <wps:spPr>
                        <a:xfrm>
                          <a:off x="0" y="0"/>
                          <a:ext cx="7123176" cy="1819656"/>
                        </a:xfrm>
                        <a:prstGeom prst="rect">
                          <a:avLst/>
                        </a:prstGeom>
                        <a:solidFill>
                          <a:srgbClr val="CECF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5AA585E" id="Rectangle 1" o:spid="_x0000_s1026" style="position:absolute;margin-left:-46.2pt;margin-top:27.65pt;width:560.9pt;height:143.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" fillcolor="#cecf41" stroked="f" strokeweight="2pt">
                <v:textbox inset="0,0,0,0"/>
              </v:rect>
            </w:pict>
          </mc:Fallback>
        </mc:AlternateContent>
      </w:r>
      <w:r w:rsidRPr="00857177">
        <w:rPr>
          <w:b/>
          <w:bCs/>
          <w:noProof/>
          <w:color w:val="2D53A5"/>
          <w:sz w:val="52"/>
          <w:szCs w:val="52"/>
        </w:rPr>
        <mc:AlternateContent>
          <mc:Choice Requires="wps">
            <w:drawing>
              <wp:anchor distT="0" distB="0" distL="114300" distR="114300" simplePos="0" relativeHeight="251661312" behindDoc="1" locked="0" layoutInCell="1" allowOverlap="1" wp14:anchorId="7ABDFE13" wp14:editId="6A9E34E4">
                <wp:simplePos x="0" y="0"/>
                <wp:positionH relativeFrom="column">
                  <wp:posOffset>-586854</wp:posOffset>
                </wp:positionH>
                <wp:positionV relativeFrom="paragraph">
                  <wp:posOffset>639656</wp:posOffset>
                </wp:positionV>
                <wp:extent cx="7123176" cy="643106"/>
                <wp:effectExtent l="0" t="0" r="1905" b="5080"/>
                <wp:wrapNone/>
                <wp:docPr id="2" name="Rectangle 2"/>
                <wp:cNvGraphicFramePr/>
                <a:graphic xmlns:a="http://schemas.openxmlformats.org/drawingml/2006/main">
                  <a:graphicData uri="http://schemas.microsoft.com/office/word/2010/wordprocessingShape">
                    <wps:wsp>
                      <wps:cNvSpPr/>
                      <wps:spPr>
                        <a:xfrm>
                          <a:off x="0" y="0"/>
                          <a:ext cx="7123176" cy="643106"/>
                        </a:xfrm>
                        <a:prstGeom prst="rect">
                          <a:avLst/>
                        </a:prstGeom>
                        <a:solidFill>
                          <a:srgbClr val="2D53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2C71EA1" id="Rectangle 2" o:spid="_x0000_s1026" style="position:absolute;margin-left:-46.2pt;margin-top:50.35pt;width:560.9pt;height:50.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" fillcolor="#2d53a5" stroked="f" strokeweight="2pt">
                <v:textbox inset="0,0,0,0"/>
              </v:rect>
            </w:pict>
          </mc:Fallback>
        </mc:AlternateContent>
      </w:r>
    </w:p>
    <w:p w14:paraId="26CBE61F" w14:textId="09F99F55" w:rsidR="00EC6FB3" w:rsidRPr="00EC6FB3" w:rsidRDefault="00094F03" w:rsidP="00EC6FB3">
      <w:pPr>
        <w:spacing w:before="480" w:after="240"/>
        <w:jc w:val="center"/>
        <w:rPr>
          <w:b/>
          <w:bCs/>
          <w:color w:val="FFFFFF" w:themeColor="background1"/>
          <w:sz w:val="52"/>
          <w:szCs w:val="52"/>
        </w:rPr>
      </w:pPr>
      <w:r w:rsidRPr="00EC6FB3">
        <w:rPr>
          <w:b/>
          <w:bCs/>
          <w:color w:val="FFFFFF" w:themeColor="background1"/>
          <w:sz w:val="52"/>
          <w:szCs w:val="52"/>
        </w:rPr>
        <w:t xml:space="preserve">Executive </w:t>
      </w:r>
      <w:r w:rsidR="00D06664" w:rsidRPr="00EC6FB3">
        <w:rPr>
          <w:b/>
          <w:bCs/>
          <w:color w:val="FFFFFF" w:themeColor="background1"/>
          <w:sz w:val="52"/>
          <w:szCs w:val="52"/>
        </w:rPr>
        <w:t>Director</w:t>
      </w:r>
    </w:p>
    <w:p w14:paraId="770B0648" w14:textId="77777777" w:rsidR="00EC6FB3" w:rsidRDefault="00EC6FB3" w:rsidP="006A672A">
      <w:pPr>
        <w:jc w:val="center"/>
        <w:rPr>
          <w:color w:val="FFFFFF" w:themeColor="background1"/>
        </w:rPr>
      </w:pPr>
    </w:p>
    <w:p w14:paraId="537DF5CC" w14:textId="40401FA6" w:rsidR="006A672A" w:rsidRPr="00857177" w:rsidRDefault="006A672A" w:rsidP="006A672A">
      <w:pPr>
        <w:jc w:val="center"/>
        <w:rPr>
          <w:b/>
          <w:bCs/>
          <w:color w:val="2D53A5"/>
          <w:sz w:val="28"/>
          <w:szCs w:val="28"/>
        </w:rPr>
      </w:pPr>
      <w:r w:rsidRPr="00857177">
        <w:rPr>
          <w:b/>
          <w:bCs/>
          <w:color w:val="2D53A5"/>
          <w:sz w:val="28"/>
          <w:szCs w:val="28"/>
        </w:rPr>
        <w:t>Position Description</w:t>
      </w:r>
    </w:p>
    <w:p w14:paraId="7C92237C" w14:textId="250849DB" w:rsidR="006A672A" w:rsidRPr="006A672A" w:rsidRDefault="006A672A" w:rsidP="006A672A">
      <w:pPr>
        <w:jc w:val="center"/>
        <w:rPr>
          <w:rFonts w:cstheme="minorHAnsi"/>
          <w:noProof/>
          <w:color w:val="1F9191"/>
        </w:rPr>
      </w:pPr>
    </w:p>
    <w:p w14:paraId="0F59288B" w14:textId="04E05044" w:rsidR="006A672A" w:rsidRDefault="006A672A" w:rsidP="00EA3EDC">
      <w:pPr>
        <w:rPr>
          <w:rStyle w:val="IntenseEmphasis"/>
        </w:rPr>
      </w:pPr>
      <w:r w:rsidRPr="006A672A">
        <w:rPr>
          <w:i/>
          <w:iCs/>
          <w:noProof/>
          <w:color w:val="1F9191"/>
        </w:rPr>
        <w:t xml:space="preserve"> </w:t>
      </w:r>
      <w:r>
        <w:rPr>
          <w:i/>
          <w:iCs/>
          <w:noProof/>
          <w:color w:val="1F9191"/>
        </w:rPr>
        <w:t xml:space="preserve"> </w:t>
      </w:r>
    </w:p>
    <w:p w14:paraId="2D51AB20" w14:textId="77777777" w:rsidR="00857177" w:rsidRDefault="00857177" w:rsidP="00857177">
      <w:pPr>
        <w:pStyle w:val="Default"/>
        <w:spacing w:line="276" w:lineRule="auto"/>
        <w:jc w:val="center"/>
        <w:rPr>
          <w:rFonts w:ascii="Century Gothic" w:hAnsi="Century Gothic"/>
          <w:b/>
          <w:bCs/>
        </w:rPr>
      </w:pPr>
    </w:p>
    <w:p w14:paraId="7FBDD071" w14:textId="77777777" w:rsidR="00857177" w:rsidRDefault="00857177" w:rsidP="00857177">
      <w:pPr>
        <w:pStyle w:val="Default"/>
        <w:spacing w:line="276" w:lineRule="auto"/>
        <w:jc w:val="center"/>
        <w:rPr>
          <w:rFonts w:ascii="Century Gothic" w:hAnsi="Century Gothic"/>
          <w:b/>
          <w:bCs/>
        </w:rPr>
      </w:pPr>
    </w:p>
    <w:p w14:paraId="69FEE6A3" w14:textId="311EA572" w:rsidR="00857177" w:rsidRPr="00857177" w:rsidRDefault="00857177" w:rsidP="00857177">
      <w:pPr>
        <w:pStyle w:val="Default"/>
        <w:spacing w:line="276" w:lineRule="auto"/>
        <w:jc w:val="center"/>
        <w:rPr>
          <w:rFonts w:ascii="Century Gothic" w:hAnsi="Century Gothic"/>
          <w:color w:val="2D53A5"/>
        </w:rPr>
      </w:pPr>
      <w:r w:rsidRPr="00857177">
        <w:rPr>
          <w:rFonts w:ascii="Century Gothic" w:hAnsi="Century Gothic"/>
          <w:b/>
          <w:bCs/>
          <w:color w:val="2D53A5"/>
        </w:rPr>
        <w:t>CONTACT INFORMATION</w:t>
      </w:r>
    </w:p>
    <w:p w14:paraId="752A1F2E" w14:textId="0D9FAA50" w:rsidR="00857177" w:rsidRPr="00E06BA5" w:rsidRDefault="00857177" w:rsidP="00857177">
      <w:pPr>
        <w:pStyle w:val="Default"/>
        <w:spacing w:line="276" w:lineRule="auto"/>
        <w:jc w:val="center"/>
        <w:rPr>
          <w:rFonts w:ascii="Century Gothic" w:hAnsi="Century Gothic"/>
        </w:rPr>
      </w:pPr>
      <w:r w:rsidRPr="00E06BA5">
        <w:rPr>
          <w:rFonts w:ascii="Century Gothic" w:hAnsi="Century Gothic"/>
        </w:rPr>
        <w:t>Strategic Consulting &amp; Coaching</w:t>
      </w:r>
      <w:r>
        <w:rPr>
          <w:rFonts w:ascii="Century Gothic" w:hAnsi="Century Gothic"/>
        </w:rPr>
        <w:br/>
      </w:r>
      <w:hyperlink r:id="rId12" w:history="1">
        <w:r w:rsidRPr="00857177">
          <w:rPr>
            <w:rStyle w:val="Hyperlink"/>
            <w:rFonts w:ascii="Century Gothic" w:hAnsi="Century Gothic"/>
            <w:color w:val="2D53A5"/>
          </w:rPr>
          <w:t>www.strategic-cc.com</w:t>
        </w:r>
      </w:hyperlink>
      <w:r>
        <w:rPr>
          <w:rFonts w:ascii="Century Gothic" w:hAnsi="Century Gothic"/>
        </w:rPr>
        <w:br/>
      </w:r>
      <w:r w:rsidRPr="00E06BA5">
        <w:rPr>
          <w:rFonts w:ascii="Century Gothic" w:hAnsi="Century Gothic"/>
        </w:rPr>
        <w:t>Cheryl Jensen</w:t>
      </w:r>
      <w:r>
        <w:rPr>
          <w:rFonts w:ascii="Century Gothic" w:hAnsi="Century Gothic"/>
        </w:rPr>
        <w:br/>
      </w:r>
      <w:r w:rsidRPr="00E06BA5">
        <w:rPr>
          <w:rFonts w:ascii="Century Gothic" w:hAnsi="Century Gothic"/>
        </w:rPr>
        <w:t>612-203-4662</w:t>
      </w:r>
      <w:r>
        <w:rPr>
          <w:rFonts w:ascii="Century Gothic" w:hAnsi="Century Gothic"/>
        </w:rPr>
        <w:br/>
      </w:r>
      <w:r w:rsidRPr="00857177">
        <w:rPr>
          <w:rFonts w:ascii="Century Gothic" w:hAnsi="Century Gothic"/>
          <w:color w:val="2D53A5"/>
        </w:rPr>
        <w:t>cjensen@strategic-cc.com</w:t>
      </w:r>
    </w:p>
    <w:p w14:paraId="65E573A1" w14:textId="4155856C" w:rsidR="00857177" w:rsidRDefault="00857177">
      <w:pPr>
        <w:rPr>
          <w:rStyle w:val="IntenseEmphasis"/>
        </w:rPr>
      </w:pPr>
      <w:r>
        <w:rPr>
          <w:rStyle w:val="IntenseEmphasis"/>
        </w:rPr>
        <w:br w:type="page"/>
      </w:r>
    </w:p>
    <w:p w14:paraId="0BA8F9CD" w14:textId="77777777" w:rsidR="00857177" w:rsidRDefault="00857177" w:rsidP="00857177">
      <w:pPr>
        <w:pStyle w:val="Heading2"/>
      </w:pPr>
      <w:r w:rsidRPr="00192C2A">
        <w:lastRenderedPageBreak/>
        <w:t>ORGANIZATIONAL OVERVIEW</w:t>
      </w:r>
    </w:p>
    <w:p w14:paraId="6C83D329" w14:textId="054B0EAE" w:rsidR="00857177" w:rsidRPr="00F847B2" w:rsidRDefault="00857177" w:rsidP="00857177">
      <w:pPr>
        <w:jc w:val="both"/>
      </w:pPr>
      <w:r w:rsidRPr="00F847B2">
        <w:t>Since 2007, </w:t>
      </w:r>
      <w:r>
        <w:t>the West Broadway Business and Area Coalition (</w:t>
      </w:r>
      <w:r w:rsidRPr="00F847B2">
        <w:t>WBC</w:t>
      </w:r>
      <w:r>
        <w:t>)</w:t>
      </w:r>
      <w:r w:rsidRPr="00F847B2">
        <w:t> has been building the capacity of businesses and entrepreneurs, highlighting the positive business and cultural assets of North Minneapolis, and engaging the resident and business community in the transformation of the West Broadway commercial corridor. WBC</w:t>
      </w:r>
      <w:r>
        <w:t xml:space="preserve"> </w:t>
      </w:r>
      <w:r w:rsidRPr="00F847B2">
        <w:t>curates community-identified activities designed to transform West Broadway into a thriving commercial corridor that meets the goods, service</w:t>
      </w:r>
      <w:r>
        <w:t>,</w:t>
      </w:r>
      <w:r w:rsidRPr="00F847B2">
        <w:t xml:space="preserve"> and entertainment needs of neighborhood residents, businesses, and visitors.  </w:t>
      </w:r>
    </w:p>
    <w:p w14:paraId="1848B3BF" w14:textId="77777777" w:rsidR="00857177" w:rsidRPr="00786944" w:rsidRDefault="00857177" w:rsidP="00857177">
      <w:pPr>
        <w:jc w:val="both"/>
      </w:pPr>
      <w:r w:rsidRPr="00786944">
        <w:rPr>
          <w:rFonts w:eastAsia="Calibri" w:cs="Calibri"/>
          <w:color w:val="000000"/>
        </w:rPr>
        <w:t xml:space="preserve">The WBC is a membership-based organization that collaborates with and advocates for its members representing small businesses, social enterprises, artists, farmers market vendors, and nonprofits. It is governed by an engaged, culturally diverse </w:t>
      </w:r>
      <w:r>
        <w:rPr>
          <w:rFonts w:eastAsia="Calibri" w:cs="Calibri"/>
          <w:color w:val="000000"/>
        </w:rPr>
        <w:t>B</w:t>
      </w:r>
      <w:r w:rsidRPr="00786944">
        <w:rPr>
          <w:rFonts w:eastAsia="Calibri" w:cs="Calibri"/>
          <w:color w:val="000000"/>
        </w:rPr>
        <w:t xml:space="preserve">oard of </w:t>
      </w:r>
      <w:r>
        <w:rPr>
          <w:rFonts w:eastAsia="Calibri" w:cs="Calibri"/>
          <w:color w:val="000000"/>
        </w:rPr>
        <w:t>D</w:t>
      </w:r>
      <w:r w:rsidRPr="00786944">
        <w:rPr>
          <w:rFonts w:eastAsia="Calibri" w:cs="Calibri"/>
          <w:color w:val="000000"/>
        </w:rPr>
        <w:t>irectors</w:t>
      </w:r>
      <w:r>
        <w:rPr>
          <w:rFonts w:eastAsia="Calibri" w:cs="Calibri"/>
          <w:color w:val="000000"/>
        </w:rPr>
        <w:t>.</w:t>
      </w:r>
    </w:p>
    <w:p w14:paraId="382476EF" w14:textId="77777777" w:rsidR="00857177" w:rsidRPr="00B3232E" w:rsidRDefault="00857177" w:rsidP="00857177">
      <w:pPr>
        <w:jc w:val="both"/>
        <w:rPr>
          <w:b/>
          <w:bCs/>
        </w:rPr>
      </w:pPr>
      <w:r w:rsidRPr="003B3E24">
        <w:rPr>
          <w:b/>
          <w:bCs/>
          <w:sz w:val="24"/>
          <w:szCs w:val="24"/>
        </w:rPr>
        <w:t>OUR MISSION</w:t>
      </w:r>
      <w:r w:rsidRPr="002B6990">
        <w:rPr>
          <w:b/>
          <w:bCs/>
        </w:rPr>
        <w:t xml:space="preserve"> │</w:t>
      </w:r>
      <w:r w:rsidRPr="00642166">
        <w:t>T</w:t>
      </w:r>
      <w:r w:rsidRPr="00B30FCE">
        <w:t>o create an inviting and vital West Broadway Corridor and to transform the Northside into a thriving economic community.</w:t>
      </w:r>
      <w:r>
        <w:rPr>
          <w:b/>
          <w:bCs/>
          <w:sz w:val="24"/>
          <w:szCs w:val="24"/>
        </w:rPr>
        <w:t xml:space="preserve"> </w:t>
      </w:r>
    </w:p>
    <w:p w14:paraId="69F392C7" w14:textId="77777777" w:rsidR="00857177" w:rsidRPr="00E06BA5" w:rsidRDefault="00857177" w:rsidP="00857177">
      <w:pPr>
        <w:pStyle w:val="Heading2"/>
      </w:pPr>
      <w:r w:rsidRPr="00E06BA5">
        <w:t>P</w:t>
      </w:r>
      <w:r>
        <w:t>ROGRAM</w:t>
      </w:r>
      <w:r w:rsidRPr="00E06BA5">
        <w:t xml:space="preserve"> OVERVIEW</w:t>
      </w:r>
    </w:p>
    <w:p w14:paraId="4052C1F9" w14:textId="77777777" w:rsidR="00857177" w:rsidRPr="00A43B0D" w:rsidRDefault="00857177" w:rsidP="00857177">
      <w:r w:rsidRPr="00A43B0D">
        <w:t>The WBC</w:t>
      </w:r>
      <w:r>
        <w:t>’</w:t>
      </w:r>
      <w:r w:rsidRPr="00A43B0D">
        <w:t>s core programs and initiatives fall under</w:t>
      </w:r>
      <w:r>
        <w:t xml:space="preserve"> the following categories</w:t>
      </w:r>
      <w:r w:rsidRPr="00A43B0D">
        <w:t>:</w:t>
      </w:r>
    </w:p>
    <w:p w14:paraId="0410024C" w14:textId="1FD0C6FA" w:rsidR="00857177" w:rsidRPr="00547D1A" w:rsidRDefault="00857177" w:rsidP="00547D1A">
      <w:pPr>
        <w:spacing w:after="0"/>
        <w:ind w:left="360"/>
        <w:rPr>
          <w:b/>
          <w:i/>
          <w:iCs/>
          <w:color w:val="2D53A5"/>
        </w:rPr>
      </w:pPr>
      <w:r w:rsidRPr="00CE7BB8">
        <w:rPr>
          <w:rStyle w:val="IntenseEmphasis"/>
        </w:rPr>
        <w:t>District-wide Improvements</w:t>
      </w:r>
    </w:p>
    <w:p w14:paraId="7534DA4C" w14:textId="08EF7458" w:rsidR="00857177" w:rsidRPr="00CE7BB8" w:rsidRDefault="00857177" w:rsidP="00CE7BB8">
      <w:pPr>
        <w:pStyle w:val="ListParagraph"/>
      </w:pPr>
      <w:r w:rsidRPr="00CE7BB8">
        <w:t>West Broadway District Arts Initiative</w:t>
      </w:r>
    </w:p>
    <w:p w14:paraId="07A79AC3" w14:textId="25E2DACF" w:rsidR="00857177" w:rsidRPr="00CE7BB8" w:rsidRDefault="00857177" w:rsidP="00CE7BB8">
      <w:pPr>
        <w:pStyle w:val="ListParagraph"/>
      </w:pPr>
      <w:r w:rsidRPr="00CE7BB8">
        <w:t>Facade Improvement Program</w:t>
      </w:r>
    </w:p>
    <w:p w14:paraId="43E8D5C6" w14:textId="5B27D553" w:rsidR="00857177" w:rsidRPr="00CE7BB8" w:rsidRDefault="00857177" w:rsidP="00CE7BB8">
      <w:pPr>
        <w:pStyle w:val="ListParagraph"/>
      </w:pPr>
      <w:r w:rsidRPr="00CE7BB8">
        <w:t>Business Recruitment</w:t>
      </w:r>
    </w:p>
    <w:p w14:paraId="565DE9D7" w14:textId="2FF77F26" w:rsidR="00857177" w:rsidRPr="00CE7BB8" w:rsidRDefault="00857177" w:rsidP="00CE7BB8">
      <w:pPr>
        <w:spacing w:before="240" w:after="0"/>
        <w:ind w:left="360"/>
        <w:rPr>
          <w:rStyle w:val="IntenseEmphasis"/>
        </w:rPr>
      </w:pPr>
      <w:r w:rsidRPr="00CE7BB8">
        <w:rPr>
          <w:rStyle w:val="IntenseEmphasis"/>
        </w:rPr>
        <w:t>Entrepreneur Opportunities</w:t>
      </w:r>
    </w:p>
    <w:p w14:paraId="28302412" w14:textId="4EBD8DEA" w:rsidR="00857177" w:rsidRPr="00A43B0D" w:rsidRDefault="00857177" w:rsidP="00CE7BB8">
      <w:pPr>
        <w:pStyle w:val="ListParagraph"/>
      </w:pPr>
      <w:r w:rsidRPr="00A43B0D">
        <w:t>Flea, Artist</w:t>
      </w:r>
      <w:r>
        <w:t>,</w:t>
      </w:r>
      <w:r w:rsidRPr="00A43B0D">
        <w:t xml:space="preserve"> and Holiday Markets and Pop</w:t>
      </w:r>
      <w:r>
        <w:t>-u</w:t>
      </w:r>
      <w:r w:rsidRPr="00A43B0D">
        <w:t>p Boutiques</w:t>
      </w:r>
    </w:p>
    <w:p w14:paraId="59E47DE9" w14:textId="12126CEB" w:rsidR="00857177" w:rsidRPr="00A43B0D" w:rsidRDefault="00857177" w:rsidP="00CE7BB8">
      <w:pPr>
        <w:pStyle w:val="ListParagraph"/>
      </w:pPr>
      <w:r w:rsidRPr="00A43B0D">
        <w:t>Calls for Artists</w:t>
      </w:r>
      <w:r>
        <w:t xml:space="preserve">: </w:t>
      </w:r>
      <w:r w:rsidRPr="00A43B0D">
        <w:t>placemaking, public art</w:t>
      </w:r>
      <w:r>
        <w:t>,</w:t>
      </w:r>
      <w:r w:rsidRPr="00A43B0D">
        <w:t xml:space="preserve"> and engagement</w:t>
      </w:r>
    </w:p>
    <w:p w14:paraId="2DBF3667" w14:textId="760B69EF" w:rsidR="00857177" w:rsidRDefault="00857177" w:rsidP="00CE7BB8">
      <w:pPr>
        <w:pStyle w:val="ListParagraph"/>
      </w:pPr>
      <w:r w:rsidRPr="00A43B0D">
        <w:t>Related Technical Assistance</w:t>
      </w:r>
    </w:p>
    <w:p w14:paraId="1B96D055" w14:textId="53B6ABD4" w:rsidR="00857177" w:rsidRPr="00CE7BB8" w:rsidRDefault="00857177" w:rsidP="00CE7BB8">
      <w:pPr>
        <w:spacing w:before="240" w:after="0"/>
        <w:ind w:left="360"/>
        <w:rPr>
          <w:rStyle w:val="IntenseEmphasis"/>
        </w:rPr>
      </w:pPr>
      <w:r w:rsidRPr="00CE7BB8">
        <w:rPr>
          <w:rStyle w:val="IntenseEmphasis"/>
        </w:rPr>
        <w:t>Advocacy and Communications</w:t>
      </w:r>
    </w:p>
    <w:p w14:paraId="03C3083A" w14:textId="2A6A5D66" w:rsidR="00857177" w:rsidRPr="00A43B0D" w:rsidRDefault="00857177" w:rsidP="00CE7BB8">
      <w:pPr>
        <w:pStyle w:val="ListParagraph"/>
      </w:pPr>
      <w:r w:rsidRPr="00A43B0D">
        <w:t xml:space="preserve">Showcase Events: FLOW Northside Arts Crawl and </w:t>
      </w:r>
      <w:r>
        <w:t>Open Streets</w:t>
      </w:r>
    </w:p>
    <w:p w14:paraId="6C1F4726" w14:textId="56B9B7B8" w:rsidR="00857177" w:rsidRPr="00A43B0D" w:rsidRDefault="00857177" w:rsidP="00CE7BB8">
      <w:pPr>
        <w:pStyle w:val="ListParagraph"/>
      </w:pPr>
      <w:r w:rsidRPr="00A43B0D">
        <w:t>Media Relations and Storytelling</w:t>
      </w:r>
    </w:p>
    <w:p w14:paraId="06F971D9" w14:textId="369BCCCE" w:rsidR="00857177" w:rsidRPr="00A43B0D" w:rsidRDefault="00857177" w:rsidP="00CE7BB8">
      <w:pPr>
        <w:pStyle w:val="ListParagraph"/>
      </w:pPr>
      <w:r w:rsidRPr="00A43B0D">
        <w:t>Business Committee Networking Events</w:t>
      </w:r>
    </w:p>
    <w:p w14:paraId="2A913AD2" w14:textId="121F58D3" w:rsidR="00857177" w:rsidRPr="00A43B0D" w:rsidRDefault="00857177" w:rsidP="00CE7BB8">
      <w:pPr>
        <w:pStyle w:val="ListParagraph"/>
      </w:pPr>
      <w:r w:rsidRPr="00A43B0D">
        <w:t>Resource Brokering</w:t>
      </w:r>
    </w:p>
    <w:p w14:paraId="208A4B7B" w14:textId="14870A31" w:rsidR="00857177" w:rsidRPr="0037540C" w:rsidRDefault="00857177" w:rsidP="00CE7BB8">
      <w:pPr>
        <w:pStyle w:val="ListParagraph"/>
      </w:pPr>
      <w:r w:rsidRPr="00A43B0D">
        <w:t>Transit and Pedestrian Advocacy</w:t>
      </w:r>
    </w:p>
    <w:p w14:paraId="747E6235" w14:textId="78637873" w:rsidR="00857177" w:rsidRPr="00E06BA5" w:rsidRDefault="00857177" w:rsidP="00857177">
      <w:pPr>
        <w:pStyle w:val="Heading2"/>
      </w:pPr>
      <w:r w:rsidRPr="00E06BA5">
        <w:t>POSITION OVERVIEW</w:t>
      </w:r>
    </w:p>
    <w:p w14:paraId="2F8A71C2" w14:textId="77777777" w:rsidR="00857177" w:rsidRPr="00C7638A" w:rsidRDefault="00857177" w:rsidP="00857177">
      <w:pPr>
        <w:jc w:val="both"/>
      </w:pPr>
      <w:r w:rsidRPr="00C7638A">
        <w:t xml:space="preserve">The Executive Director (ED) represents an organization that stands for positive change through coalition building, cooperation between disparate stakeholders, innovative initiatives, and effective marketing of the area to a broader base. The ED should be passionate about working within this community. </w:t>
      </w:r>
    </w:p>
    <w:p w14:paraId="6D3AE588" w14:textId="77777777" w:rsidR="00857177" w:rsidRPr="0031022D" w:rsidRDefault="00857177" w:rsidP="00857177">
      <w:pPr>
        <w:jc w:val="both"/>
      </w:pPr>
      <w:r w:rsidRPr="00C7638A">
        <w:t>In 20</w:t>
      </w:r>
      <w:r>
        <w:t>22,</w:t>
      </w:r>
      <w:r w:rsidRPr="00C7638A">
        <w:t xml:space="preserve"> the </w:t>
      </w:r>
      <w:r>
        <w:t>B</w:t>
      </w:r>
      <w:r w:rsidRPr="00C7638A">
        <w:t xml:space="preserve">oard </w:t>
      </w:r>
      <w:r>
        <w:t xml:space="preserve">of Directors </w:t>
      </w:r>
      <w:r w:rsidRPr="00C7638A">
        <w:t xml:space="preserve">and staff completed a strategic planning process. </w:t>
      </w:r>
      <w:r w:rsidRPr="00C7638A">
        <w:rPr>
          <w:color w:val="222222"/>
          <w:shd w:val="clear" w:color="auto" w:fill="FFFFFF"/>
        </w:rPr>
        <w:t xml:space="preserve">The ED is responsible for working with the </w:t>
      </w:r>
      <w:r>
        <w:rPr>
          <w:color w:val="222222"/>
          <w:shd w:val="clear" w:color="auto" w:fill="FFFFFF"/>
        </w:rPr>
        <w:t>B</w:t>
      </w:r>
      <w:r w:rsidRPr="00C7638A">
        <w:rPr>
          <w:color w:val="222222"/>
          <w:shd w:val="clear" w:color="auto" w:fill="FFFFFF"/>
        </w:rPr>
        <w:t>oard and staff to oversee implementation of the strategic plan and accomplishing its goals and objectives.</w:t>
      </w:r>
      <w:r w:rsidRPr="00C7638A">
        <w:t xml:space="preserve"> The ED oversees and implements the overall management of the organization. Within the parameters established by the B</w:t>
      </w:r>
      <w:r>
        <w:t>oard of Directors</w:t>
      </w:r>
      <w:r w:rsidRPr="00C7638A">
        <w:t>, the ED hires/supervises staff, oversees fundraising and organizational development activities, builds productive connections within the community, engages with stakeholders, and represents the West Broadway Coalition in the broader community</w:t>
      </w:r>
      <w:r>
        <w:t xml:space="preserve"> (</w:t>
      </w:r>
      <w:r w:rsidRPr="00C7638A">
        <w:t>and completes other duties as assigned by the B</w:t>
      </w:r>
      <w:r>
        <w:t>oard of Directors)</w:t>
      </w:r>
      <w:r w:rsidRPr="00C7638A">
        <w:t>.</w:t>
      </w:r>
    </w:p>
    <w:p w14:paraId="07848C3E" w14:textId="77777777" w:rsidR="00857177" w:rsidRPr="00B3232E" w:rsidRDefault="00857177" w:rsidP="00857177">
      <w:pPr>
        <w:jc w:val="both"/>
        <w:rPr>
          <w:color w:val="222222"/>
          <w:shd w:val="clear" w:color="auto" w:fill="FFFFFF"/>
        </w:rPr>
      </w:pPr>
      <w:r w:rsidRPr="00C7638A">
        <w:t xml:space="preserve">The ED is responsible for overseeing </w:t>
      </w:r>
      <w:r>
        <w:t xml:space="preserve">the </w:t>
      </w:r>
      <w:r w:rsidRPr="00C7638A">
        <w:t xml:space="preserve">administration and implementation of economic development activities by providing structure and support to the organization’s program areas. </w:t>
      </w:r>
      <w:r w:rsidRPr="00C7638A">
        <w:rPr>
          <w:color w:val="222222"/>
          <w:shd w:val="clear" w:color="auto" w:fill="FFFFFF"/>
        </w:rPr>
        <w:t xml:space="preserve">It is the responsibility of the ED to work with </w:t>
      </w:r>
      <w:r>
        <w:rPr>
          <w:color w:val="222222"/>
          <w:shd w:val="clear" w:color="auto" w:fill="FFFFFF"/>
        </w:rPr>
        <w:t>B</w:t>
      </w:r>
      <w:r w:rsidRPr="00C7638A">
        <w:rPr>
          <w:color w:val="222222"/>
          <w:shd w:val="clear" w:color="auto" w:fill="FFFFFF"/>
        </w:rPr>
        <w:t xml:space="preserve">oard and staff to draft an annual budget and to </w:t>
      </w:r>
      <w:r w:rsidRPr="00C26B99">
        <w:rPr>
          <w:color w:val="222222"/>
          <w:shd w:val="clear" w:color="auto" w:fill="FFFFFF"/>
        </w:rPr>
        <w:t>design and implement fundraising initiatives sufficient to meet that budget. The responsibility is to raise the budget sufficient to operate the organization, implement its programs, and deliver the desired outcomes.</w:t>
      </w:r>
    </w:p>
    <w:p w14:paraId="0304E77E" w14:textId="77777777" w:rsidR="00857177" w:rsidRDefault="00857177" w:rsidP="00857177">
      <w:pPr>
        <w:pStyle w:val="Heading2"/>
      </w:pPr>
      <w:r w:rsidRPr="00192C2A">
        <w:t>P</w:t>
      </w:r>
      <w:r>
        <w:t>ROFESSIONAL EXPERIENCE</w:t>
      </w:r>
    </w:p>
    <w:p w14:paraId="6E316C64" w14:textId="77777777" w:rsidR="00857177" w:rsidRPr="00461A54" w:rsidRDefault="00857177" w:rsidP="00857177">
      <w:pPr>
        <w:pStyle w:val="Heading3"/>
        <w:spacing w:before="0" w:after="200"/>
        <w:rPr>
          <w:color w:val="000000" w:themeColor="text1" w:themeShade="BF"/>
          <w:sz w:val="24"/>
        </w:rPr>
      </w:pPr>
      <w:r w:rsidRPr="00461A54">
        <w:rPr>
          <w:color w:val="000000" w:themeColor="text1" w:themeShade="BF"/>
          <w:sz w:val="24"/>
        </w:rPr>
        <w:t>The successful candidate will:</w:t>
      </w:r>
    </w:p>
    <w:p w14:paraId="79182B31" w14:textId="77777777" w:rsidR="00857177" w:rsidRPr="009A10B4" w:rsidRDefault="00857177" w:rsidP="00CE7BB8">
      <w:pPr>
        <w:pStyle w:val="ListParagraph"/>
      </w:pPr>
      <w:r w:rsidRPr="009A10B4">
        <w:t>Be a visionary leader with the ability to manage in a complex environment and interact effectively with a wide range of individuals.</w:t>
      </w:r>
    </w:p>
    <w:p w14:paraId="2F3DF91A" w14:textId="77777777" w:rsidR="00857177" w:rsidRPr="009A10B4" w:rsidRDefault="00857177" w:rsidP="00CE7BB8">
      <w:pPr>
        <w:pStyle w:val="ListParagraph"/>
      </w:pPr>
      <w:r w:rsidRPr="009A10B4">
        <w:t xml:space="preserve">Be an enthusiastic and inspirational motivator of people and a strong relationship builder. </w:t>
      </w:r>
    </w:p>
    <w:p w14:paraId="778A2F7C" w14:textId="77777777" w:rsidR="00857177" w:rsidRPr="009A10B4" w:rsidRDefault="00857177" w:rsidP="00CE7BB8">
      <w:pPr>
        <w:pStyle w:val="ListParagraph"/>
      </w:pPr>
      <w:r w:rsidRPr="009A10B4">
        <w:t xml:space="preserve">Demonstrate their ability to promote and encourage staff and volunteer development, carry out effective team leadership, and exemplify a positive-outcomes performance attitude. </w:t>
      </w:r>
    </w:p>
    <w:p w14:paraId="0B4CAE79" w14:textId="77777777" w:rsidR="00857177" w:rsidRPr="009A10B4" w:rsidRDefault="00857177" w:rsidP="00CE7BB8">
      <w:pPr>
        <w:pStyle w:val="ListParagraph"/>
      </w:pPr>
      <w:r w:rsidRPr="009A10B4">
        <w:t>Have strategic and innovative planning ability, critical thinking skills, significant time management skills, and the ability to implement long-term vision and annual objectives.</w:t>
      </w:r>
    </w:p>
    <w:p w14:paraId="17CE0657" w14:textId="77777777" w:rsidR="00857177" w:rsidRPr="009A10B4" w:rsidRDefault="00857177" w:rsidP="00CE7BB8">
      <w:pPr>
        <w:pStyle w:val="ListParagraph"/>
      </w:pPr>
      <w:r w:rsidRPr="009A10B4">
        <w:t xml:space="preserve">Be successful at fundraising and securing contracts and have grant and/or proposal writing experience. </w:t>
      </w:r>
    </w:p>
    <w:p w14:paraId="55D5FBCA" w14:textId="77777777" w:rsidR="00857177" w:rsidRPr="009A10B4" w:rsidRDefault="00857177" w:rsidP="00CE7BB8">
      <w:pPr>
        <w:pStyle w:val="ListParagraph"/>
      </w:pPr>
      <w:r w:rsidRPr="009A10B4">
        <w:t xml:space="preserve">Be knowledgeable about nonprofit management, laws, and rules. </w:t>
      </w:r>
    </w:p>
    <w:p w14:paraId="0D295977" w14:textId="77777777" w:rsidR="00857177" w:rsidRPr="009A10B4" w:rsidRDefault="00857177" w:rsidP="00CE7BB8">
      <w:pPr>
        <w:pStyle w:val="ListParagraph"/>
      </w:pPr>
      <w:r w:rsidRPr="009A10B4">
        <w:t>Have exceptional written and oral communication skills.</w:t>
      </w:r>
    </w:p>
    <w:p w14:paraId="40CC183A" w14:textId="52901951" w:rsidR="00857177" w:rsidRPr="00CE7BB8" w:rsidRDefault="00857177" w:rsidP="00857177">
      <w:pPr>
        <w:pStyle w:val="ListParagraph"/>
        <w:rPr>
          <w:rFonts w:ascii="Calibri" w:hAnsi="Calibri"/>
        </w:rPr>
      </w:pPr>
      <w:r w:rsidRPr="009A10B4">
        <w:t>Preferably have knowledge of commercial corridor revitalization strategies and best practices including business improvement districts, farmers markets, arts, creative place making, real estate, business associations, branding, etc</w:t>
      </w:r>
      <w:r w:rsidRPr="009A10B4">
        <w:rPr>
          <w:rFonts w:ascii="Calibri" w:hAnsi="Calibri"/>
        </w:rPr>
        <w:t xml:space="preserve">. </w:t>
      </w:r>
    </w:p>
    <w:p w14:paraId="70CA4920" w14:textId="77777777" w:rsidR="00857177" w:rsidRDefault="00857177" w:rsidP="00857177">
      <w:pPr>
        <w:pStyle w:val="Heading2"/>
      </w:pPr>
      <w:r>
        <w:t>EDUCATI</w:t>
      </w:r>
      <w:bookmarkStart w:id="0" w:name="_Hlk110419702"/>
      <w:r>
        <w:t>ON</w:t>
      </w:r>
      <w:bookmarkEnd w:id="0"/>
    </w:p>
    <w:p w14:paraId="1B644B96" w14:textId="77777777" w:rsidR="00857177" w:rsidRPr="005B58AF" w:rsidRDefault="00857177" w:rsidP="00857177">
      <w:pPr>
        <w:pStyle w:val="Heading3"/>
        <w:rPr>
          <w:color w:val="000000" w:themeColor="text1" w:themeShade="BF"/>
          <w:sz w:val="24"/>
        </w:rPr>
      </w:pPr>
      <w:r w:rsidRPr="005B58AF">
        <w:rPr>
          <w:color w:val="000000" w:themeColor="text1" w:themeShade="BF"/>
          <w:sz w:val="24"/>
        </w:rPr>
        <w:t>The successful candidate will:</w:t>
      </w:r>
    </w:p>
    <w:p w14:paraId="71B46FD0" w14:textId="77777777" w:rsidR="00857177" w:rsidRPr="00CE7BB8" w:rsidRDefault="00857177" w:rsidP="00CE7BB8">
      <w:pPr>
        <w:pStyle w:val="ListParagraph"/>
      </w:pPr>
      <w:r w:rsidRPr="00CE7BB8">
        <w:t xml:space="preserve">Have a master’s degree, MBA, or hold a bachelor’s or equivalent advanced degree in a related field. </w:t>
      </w:r>
    </w:p>
    <w:p w14:paraId="323272DA" w14:textId="77777777" w:rsidR="00857177" w:rsidRPr="00CE7BB8" w:rsidRDefault="00857177" w:rsidP="00CE7BB8">
      <w:pPr>
        <w:pStyle w:val="ListParagraph"/>
      </w:pPr>
      <w:r w:rsidRPr="00CE7BB8">
        <w:t>Have appropriate background in community and economic development, real estate, nonprofit development, for-profit industry, or work in government agencies.</w:t>
      </w:r>
    </w:p>
    <w:p w14:paraId="546CEB70" w14:textId="77777777" w:rsidR="00857177" w:rsidRPr="00CE7BB8" w:rsidRDefault="00857177" w:rsidP="00CE7BB8">
      <w:pPr>
        <w:pStyle w:val="ListParagraph"/>
      </w:pPr>
      <w:r w:rsidRPr="00CE7BB8">
        <w:t>Have equivalent work experience in an appropriate discipline (e.g., education, social sciences, public administration, business administration).</w:t>
      </w:r>
    </w:p>
    <w:p w14:paraId="71910425" w14:textId="77777777" w:rsidR="00857177" w:rsidRPr="00CE7BB8" w:rsidRDefault="00857177" w:rsidP="00CE7BB8">
      <w:pPr>
        <w:pStyle w:val="ListParagraph"/>
      </w:pPr>
      <w:r w:rsidRPr="00CE7BB8">
        <w:t>Have 3-5 years of management and leadership experience that includes coalition building and supervisor experience.</w:t>
      </w:r>
    </w:p>
    <w:p w14:paraId="63590530" w14:textId="77777777" w:rsidR="00857177" w:rsidRPr="009A10B4" w:rsidRDefault="00857177" w:rsidP="00CE7BB8">
      <w:pPr>
        <w:pStyle w:val="Heading2"/>
      </w:pPr>
      <w:r w:rsidRPr="009A10B4">
        <w:t xml:space="preserve">COMPENSATION &amp; BENEFITS </w:t>
      </w:r>
    </w:p>
    <w:p w14:paraId="21F7BAB8" w14:textId="440AFB95" w:rsidR="00857177" w:rsidRPr="00CE7BB8" w:rsidRDefault="00857177" w:rsidP="00CE7BB8">
      <w:pPr>
        <w:spacing w:after="0" w:line="259" w:lineRule="auto"/>
        <w:contextualSpacing/>
        <w:rPr>
          <w:rFonts w:cstheme="minorHAnsi"/>
          <w:b/>
          <w:bCs/>
          <w:sz w:val="24"/>
          <w:szCs w:val="24"/>
        </w:rPr>
      </w:pPr>
      <w:r w:rsidRPr="00CB276A">
        <w:t>The executive compensation package for this position is competitive and includes participation in the organization’s benefits plan</w:t>
      </w:r>
      <w:r>
        <w:t>.</w:t>
      </w:r>
    </w:p>
    <w:p w14:paraId="37C2F8EA" w14:textId="77777777" w:rsidR="00857177" w:rsidRPr="009A10B4" w:rsidRDefault="00857177" w:rsidP="00857177">
      <w:pPr>
        <w:pStyle w:val="Heading2"/>
      </w:pPr>
      <w:r w:rsidRPr="009A10B4">
        <w:t xml:space="preserve">COVER LETTER </w:t>
      </w:r>
      <w:r>
        <w:t>&amp;</w:t>
      </w:r>
      <w:r w:rsidRPr="009A10B4">
        <w:t xml:space="preserve"> RESUME</w:t>
      </w:r>
    </w:p>
    <w:p w14:paraId="4DD3FB34" w14:textId="5BE6E5CE" w:rsidR="00857177" w:rsidRPr="00E16282" w:rsidRDefault="00857177" w:rsidP="00857177">
      <w:pPr>
        <w:pStyle w:val="Heading3"/>
        <w:rPr>
          <w:color w:val="000000" w:themeColor="text1" w:themeShade="BF"/>
          <w:sz w:val="16"/>
          <w:szCs w:val="14"/>
        </w:rPr>
      </w:pPr>
      <w:r>
        <w:rPr>
          <w:color w:val="000000" w:themeColor="text1" w:themeShade="BF"/>
          <w:sz w:val="24"/>
        </w:rPr>
        <w:t>Please send cover letter and resume to:</w:t>
      </w:r>
    </w:p>
    <w:p w14:paraId="5858DDB2" w14:textId="77777777" w:rsidR="00857177" w:rsidRPr="00CE7BB8" w:rsidRDefault="00857177" w:rsidP="00857177">
      <w:pPr>
        <w:pStyle w:val="Heading3"/>
        <w:rPr>
          <w:b w:val="0"/>
          <w:bCs w:val="0"/>
          <w:color w:val="000000" w:themeColor="text1" w:themeShade="BF"/>
          <w:sz w:val="24"/>
        </w:rPr>
      </w:pPr>
      <w:r w:rsidRPr="00CE7BB8">
        <w:rPr>
          <w:b w:val="0"/>
          <w:bCs w:val="0"/>
          <w:color w:val="000000" w:themeColor="text1" w:themeShade="BF"/>
          <w:sz w:val="24"/>
        </w:rPr>
        <w:t>Cheryl Jensen, M.S., PCC, RLC</w:t>
      </w:r>
    </w:p>
    <w:p w14:paraId="643DCD67" w14:textId="77777777" w:rsidR="00857177" w:rsidRPr="00447CBC" w:rsidRDefault="00857177" w:rsidP="00857177">
      <w:pPr>
        <w:autoSpaceDE w:val="0"/>
        <w:autoSpaceDN w:val="0"/>
        <w:adjustRightInd w:val="0"/>
        <w:spacing w:after="0" w:line="240" w:lineRule="auto"/>
        <w:rPr>
          <w:rFonts w:eastAsia="Times New Roman"/>
          <w:color w:val="000000" w:themeColor="text1" w:themeShade="BF"/>
          <w:sz w:val="23"/>
          <w:szCs w:val="23"/>
        </w:rPr>
      </w:pPr>
      <w:r>
        <w:rPr>
          <w:rFonts w:eastAsia="Times New Roman"/>
          <w:color w:val="000000" w:themeColor="text1" w:themeShade="BF"/>
          <w:sz w:val="23"/>
          <w:szCs w:val="23"/>
        </w:rPr>
        <w:t xml:space="preserve">Strategic Consulting &amp; Coaching, </w:t>
      </w:r>
      <w:r w:rsidRPr="00447CBC">
        <w:rPr>
          <w:rFonts w:eastAsia="Times New Roman"/>
          <w:color w:val="000000" w:themeColor="text1" w:themeShade="BF"/>
          <w:sz w:val="23"/>
          <w:szCs w:val="23"/>
        </w:rPr>
        <w:t>Managing Partner</w:t>
      </w:r>
    </w:p>
    <w:p w14:paraId="31FDDD28" w14:textId="77777777" w:rsidR="00857177" w:rsidRPr="00447CBC" w:rsidRDefault="00857177" w:rsidP="00857177">
      <w:pPr>
        <w:autoSpaceDE w:val="0"/>
        <w:autoSpaceDN w:val="0"/>
        <w:adjustRightInd w:val="0"/>
        <w:spacing w:after="0" w:line="240" w:lineRule="auto"/>
        <w:rPr>
          <w:rFonts w:eastAsia="Times New Roman"/>
          <w:color w:val="000000" w:themeColor="text1" w:themeShade="BF"/>
          <w:sz w:val="23"/>
          <w:szCs w:val="23"/>
        </w:rPr>
      </w:pPr>
      <w:r w:rsidRPr="00447CBC">
        <w:rPr>
          <w:rFonts w:eastAsia="Times New Roman"/>
          <w:color w:val="000000" w:themeColor="text1" w:themeShade="BF"/>
          <w:sz w:val="23"/>
          <w:szCs w:val="23"/>
        </w:rPr>
        <w:t>612-203-4662</w:t>
      </w:r>
    </w:p>
    <w:p w14:paraId="731A2138" w14:textId="77777777" w:rsidR="00857177" w:rsidRPr="00B472AA" w:rsidRDefault="00000000" w:rsidP="00857177">
      <w:pPr>
        <w:autoSpaceDE w:val="0"/>
        <w:autoSpaceDN w:val="0"/>
        <w:adjustRightInd w:val="0"/>
        <w:spacing w:after="0" w:line="240" w:lineRule="auto"/>
        <w:rPr>
          <w:sz w:val="23"/>
          <w:szCs w:val="23"/>
        </w:rPr>
      </w:pPr>
      <w:hyperlink r:id="rId13" w:history="1">
        <w:r w:rsidR="00857177" w:rsidRPr="00BE4CD4">
          <w:rPr>
            <w:rStyle w:val="Hyperlink"/>
            <w:rFonts w:eastAsia="Times New Roman"/>
            <w:sz w:val="23"/>
            <w:szCs w:val="23"/>
          </w:rPr>
          <w:t>cjensen@strategic-cc.com</w:t>
        </w:r>
      </w:hyperlink>
    </w:p>
    <w:p w14:paraId="08EC4938" w14:textId="77777777" w:rsidR="00EC6FB3" w:rsidRDefault="00EC6FB3">
      <w:pPr>
        <w:rPr>
          <w:rStyle w:val="IntenseEmphasis"/>
        </w:rPr>
      </w:pPr>
    </w:p>
    <w:p w14:paraId="1EB90767" w14:textId="77777777" w:rsidR="00616D9C" w:rsidRPr="00EF6F29" w:rsidRDefault="00616D9C" w:rsidP="00EA3EDC">
      <w:pPr>
        <w:rPr>
          <w:bdr w:val="none" w:sz="0" w:space="0" w:color="auto" w:frame="1"/>
          <w:shd w:val="clear" w:color="auto" w:fill="FFFFFF"/>
        </w:rPr>
      </w:pPr>
    </w:p>
    <w:sectPr w:rsidR="00616D9C" w:rsidRPr="00EF6F29" w:rsidSect="008725D4">
      <w:headerReference w:type="default" r:id="rId14"/>
      <w:headerReference w:type="first" r:id="rId15"/>
      <w:footerReference w:type="first" r:id="rId16"/>
      <w:pgSz w:w="12240" w:h="15840"/>
      <w:pgMar w:top="2245" w:right="1440" w:bottom="1440" w:left="1440" w:header="864" w:footer="720" w:gutter="0"/>
      <w:pgBorders w:offsetFrom="page">
        <w:top w:val="single" w:sz="4" w:space="24" w:color="0F243E" w:themeColor="text2" w:themeShade="80"/>
        <w:left w:val="single" w:sz="4" w:space="24" w:color="0F243E" w:themeColor="text2" w:themeShade="80"/>
        <w:bottom w:val="single" w:sz="4" w:space="24" w:color="0F243E" w:themeColor="text2" w:themeShade="80"/>
        <w:right w:val="single" w:sz="4" w:space="24" w:color="0F243E" w:themeColor="tex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CECA" w14:textId="77777777" w:rsidR="002311B0" w:rsidRDefault="002311B0" w:rsidP="00EA3EDC">
      <w:r>
        <w:separator/>
      </w:r>
    </w:p>
  </w:endnote>
  <w:endnote w:type="continuationSeparator" w:id="0">
    <w:p w14:paraId="1F2BB37B" w14:textId="77777777" w:rsidR="002311B0" w:rsidRDefault="002311B0" w:rsidP="00EA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72AF" w14:textId="37759346" w:rsidR="002C0629" w:rsidRPr="00857177" w:rsidRDefault="002C0629" w:rsidP="00EA3EDC">
    <w:pPr>
      <w:pStyle w:val="FootnoteText"/>
      <w:jc w:val="center"/>
      <w:rPr>
        <w:color w:val="2D53A5"/>
      </w:rPr>
    </w:pPr>
    <w:r w:rsidRPr="00857177">
      <w:rPr>
        <w:color w:val="2D53A5"/>
      </w:rPr>
      <w:t>This executive position description is written</w:t>
    </w:r>
    <w:r w:rsidR="00857177">
      <w:rPr>
        <w:color w:val="2D53A5"/>
      </w:rPr>
      <w:t xml:space="preserve"> by Strategic Consulting &amp; Coaching</w:t>
    </w:r>
    <w:r w:rsidR="00857177">
      <w:rPr>
        <w:color w:val="2D53A5"/>
      </w:rPr>
      <w:br/>
    </w:r>
    <w:r w:rsidRPr="00857177">
      <w:rPr>
        <w:color w:val="2D53A5"/>
      </w:rPr>
      <w:t xml:space="preserve"> on behalf of our client, </w:t>
    </w:r>
    <w:r w:rsidR="00857177">
      <w:rPr>
        <w:color w:val="2D53A5"/>
      </w:rPr>
      <w:t>West Broadway Business Area Coalition</w:t>
    </w:r>
  </w:p>
  <w:p w14:paraId="61A74AA1" w14:textId="77777777" w:rsidR="0014429E" w:rsidRPr="003E7A14" w:rsidRDefault="0014429E" w:rsidP="00EA3EDC">
    <w:pPr>
      <w:pStyle w:val="Footnote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979E" w14:textId="77777777" w:rsidR="002311B0" w:rsidRDefault="002311B0" w:rsidP="00EA3EDC">
      <w:r>
        <w:separator/>
      </w:r>
    </w:p>
  </w:footnote>
  <w:footnote w:type="continuationSeparator" w:id="0">
    <w:p w14:paraId="237F8FD6" w14:textId="77777777" w:rsidR="002311B0" w:rsidRDefault="002311B0" w:rsidP="00EA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2631" w14:textId="77777777" w:rsidR="00857177" w:rsidRPr="00857177" w:rsidRDefault="00857177" w:rsidP="00EA3EDC">
    <w:pPr>
      <w:pStyle w:val="FootnoteText"/>
      <w:rPr>
        <w:color w:val="000000" w:themeColor="text1"/>
      </w:rPr>
    </w:pPr>
    <w:r w:rsidRPr="00857177">
      <w:rPr>
        <w:color w:val="000000" w:themeColor="text1"/>
      </w:rPr>
      <w:t xml:space="preserve">West Broadway Business Area Coalition </w:t>
    </w:r>
  </w:p>
  <w:p w14:paraId="5C6272A9" w14:textId="0ADD39CD" w:rsidR="002C0629" w:rsidRPr="00857177" w:rsidRDefault="00A51A63" w:rsidP="00EA3EDC">
    <w:pPr>
      <w:pStyle w:val="FootnoteText"/>
      <w:rPr>
        <w:color w:val="2D53A5"/>
      </w:rPr>
    </w:pPr>
    <w:r w:rsidRPr="00857177">
      <w:rPr>
        <w:color w:val="2D53A5"/>
      </w:rPr>
      <w:t>Executive</w:t>
    </w:r>
    <w:r w:rsidR="00D06664" w:rsidRPr="00857177">
      <w:rPr>
        <w:color w:val="2D53A5"/>
      </w:rPr>
      <w:t xml:space="preserve"> Director</w:t>
    </w:r>
    <w:r w:rsidRPr="00857177">
      <w:rPr>
        <w:color w:val="2D53A5"/>
      </w:rPr>
      <w:t xml:space="preserve"> </w:t>
    </w:r>
  </w:p>
  <w:p w14:paraId="2F00F601" w14:textId="37776624" w:rsidR="00EA3EDC" w:rsidRPr="00EA3EDC" w:rsidRDefault="00000000" w:rsidP="00EA3EDC">
    <w:pPr>
      <w:pStyle w:val="FootnoteText"/>
      <w:rPr>
        <w:rFonts w:ascii="Times New Roman" w:hAnsi="Times New Roman" w:cs="Times New Roman"/>
        <w:color w:val="000000" w:themeColor="text1"/>
      </w:rPr>
    </w:pPr>
    <w:sdt>
      <w:sdtPr>
        <w:rPr>
          <w:color w:val="000000" w:themeColor="text1"/>
        </w:rPr>
        <w:id w:val="-1605798439"/>
        <w:docPartObj>
          <w:docPartGallery w:val="Page Numbers (Top of Page)"/>
          <w:docPartUnique/>
        </w:docPartObj>
      </w:sdtPr>
      <w:sdtContent>
        <w:r w:rsidR="002C0629" w:rsidRPr="00EA3EDC">
          <w:rPr>
            <w:color w:val="000000" w:themeColor="text1"/>
          </w:rPr>
          <w:t xml:space="preserve">Page | </w:t>
        </w:r>
        <w:r w:rsidR="002C0629" w:rsidRPr="00EA3EDC">
          <w:rPr>
            <w:color w:val="000000" w:themeColor="text1"/>
          </w:rPr>
          <w:fldChar w:fldCharType="begin"/>
        </w:r>
        <w:r w:rsidR="002C0629" w:rsidRPr="00EA3EDC">
          <w:rPr>
            <w:color w:val="000000" w:themeColor="text1"/>
          </w:rPr>
          <w:instrText xml:space="preserve"> PAGE   \* MERGEFORMAT </w:instrText>
        </w:r>
        <w:r w:rsidR="002C0629" w:rsidRPr="00EA3EDC">
          <w:rPr>
            <w:color w:val="000000" w:themeColor="text1"/>
          </w:rPr>
          <w:fldChar w:fldCharType="separate"/>
        </w:r>
        <w:r w:rsidR="002C3F97" w:rsidRPr="00EA3EDC">
          <w:rPr>
            <w:noProof/>
            <w:color w:val="000000" w:themeColor="text1"/>
          </w:rPr>
          <w:t>11</w:t>
        </w:r>
        <w:r w:rsidR="002C0629" w:rsidRPr="00EA3EDC">
          <w:rPr>
            <w:noProof/>
            <w:color w:val="000000" w:themeColor="text1"/>
          </w:rPr>
          <w:fldChar w:fldCharType="end"/>
        </w:r>
      </w:sdtContent>
    </w:sdt>
    <w:r w:rsidR="002C0629" w:rsidRPr="00EA3EDC">
      <w:rPr>
        <w:rFonts w:ascii="Times New Roman" w:hAnsi="Times New Roman" w:cs="Times New Roman"/>
        <w:color w:val="000000" w:themeColor="text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72AD" w14:textId="77777777" w:rsidR="002C0629" w:rsidRDefault="002C0629" w:rsidP="00EA3EDC">
    <w:pPr>
      <w:pStyle w:val="Header"/>
    </w:pPr>
  </w:p>
  <w:p w14:paraId="5C6272AE" w14:textId="77777777" w:rsidR="002C0629" w:rsidRDefault="002C0629" w:rsidP="00EA3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C1B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A0A8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AE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CE97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C848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8EC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A6B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98EF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BEDBBC"/>
    <w:lvl w:ilvl="0">
      <w:start w:val="1"/>
      <w:numFmt w:val="decimal"/>
      <w:lvlText w:val="%1."/>
      <w:lvlJc w:val="left"/>
      <w:pPr>
        <w:tabs>
          <w:tab w:val="num" w:pos="360"/>
        </w:tabs>
        <w:ind w:left="360" w:hanging="360"/>
      </w:pPr>
    </w:lvl>
  </w:abstractNum>
  <w:abstractNum w:abstractNumId="9" w15:restartNumberingAfterBreak="0">
    <w:nsid w:val="10385446"/>
    <w:multiLevelType w:val="multilevel"/>
    <w:tmpl w:val="064E452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130847"/>
    <w:multiLevelType w:val="hybridMultilevel"/>
    <w:tmpl w:val="8854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1339A"/>
    <w:multiLevelType w:val="hybridMultilevel"/>
    <w:tmpl w:val="AE4C2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15E01"/>
    <w:multiLevelType w:val="hybridMultilevel"/>
    <w:tmpl w:val="AFE4725E"/>
    <w:lvl w:ilvl="0" w:tplc="DDCC9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251A"/>
    <w:multiLevelType w:val="hybridMultilevel"/>
    <w:tmpl w:val="5FE2CB32"/>
    <w:lvl w:ilvl="0" w:tplc="04090001">
      <w:start w:val="1"/>
      <w:numFmt w:val="bullet"/>
      <w:lvlText w:val=""/>
      <w:lvlJc w:val="left"/>
      <w:pPr>
        <w:ind w:left="720" w:hanging="360"/>
      </w:pPr>
      <w:rPr>
        <w:rFonts w:ascii="Symbol" w:hAnsi="Symbol" w:hint="default"/>
      </w:rPr>
    </w:lvl>
    <w:lvl w:ilvl="1" w:tplc="5678B8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01C7A"/>
    <w:multiLevelType w:val="hybridMultilevel"/>
    <w:tmpl w:val="C00E87D8"/>
    <w:lvl w:ilvl="0" w:tplc="A5066B4C">
      <w:start w:val="1"/>
      <w:numFmt w:val="bullet"/>
      <w:lvlText w:val=""/>
      <w:lvlJc w:val="left"/>
      <w:pPr>
        <w:ind w:left="720" w:hanging="360"/>
      </w:pPr>
      <w:rPr>
        <w:rFonts w:ascii="Wingdings" w:hAnsi="Wingdings" w:hint="default"/>
        <w:color w:val="1F9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175B0"/>
    <w:multiLevelType w:val="hybridMultilevel"/>
    <w:tmpl w:val="CB38BB02"/>
    <w:lvl w:ilvl="0" w:tplc="F306D496">
      <w:start w:val="1"/>
      <w:numFmt w:val="bullet"/>
      <w:pStyle w:val="Sub-Bullet"/>
      <w:lvlText w:val="o"/>
      <w:lvlJc w:val="left"/>
      <w:pPr>
        <w:ind w:left="225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A736EC"/>
    <w:multiLevelType w:val="hybridMultilevel"/>
    <w:tmpl w:val="CFFC81E4"/>
    <w:lvl w:ilvl="0" w:tplc="A75C1FFE">
      <w:start w:val="1"/>
      <w:numFmt w:val="bullet"/>
      <w:pStyle w:val="ListParagraph"/>
      <w:lvlText w:val=""/>
      <w:lvlJc w:val="left"/>
      <w:pPr>
        <w:ind w:left="1440" w:hanging="360"/>
      </w:pPr>
      <w:rPr>
        <w:rFonts w:ascii="Wingdings" w:hAnsi="Wingdings" w:hint="default"/>
        <w:color w:val="CECF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35F17"/>
    <w:multiLevelType w:val="multilevel"/>
    <w:tmpl w:val="821C066A"/>
    <w:styleLink w:val="CurrentList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B73DC4"/>
    <w:multiLevelType w:val="hybridMultilevel"/>
    <w:tmpl w:val="DED2A5C8"/>
    <w:lvl w:ilvl="0" w:tplc="18281750">
      <w:start w:val="1"/>
      <w:numFmt w:val="decimal"/>
      <w:pStyle w:val="Numbers"/>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A364A"/>
    <w:multiLevelType w:val="multilevel"/>
    <w:tmpl w:val="F4C823A8"/>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9412912">
    <w:abstractNumId w:val="18"/>
  </w:num>
  <w:num w:numId="2" w16cid:durableId="549459121">
    <w:abstractNumId w:val="15"/>
  </w:num>
  <w:num w:numId="3" w16cid:durableId="43070192">
    <w:abstractNumId w:val="11"/>
  </w:num>
  <w:num w:numId="4" w16cid:durableId="1415207753">
    <w:abstractNumId w:val="14"/>
  </w:num>
  <w:num w:numId="5" w16cid:durableId="1386904780">
    <w:abstractNumId w:val="9"/>
  </w:num>
  <w:num w:numId="6" w16cid:durableId="1187601897">
    <w:abstractNumId w:val="17"/>
  </w:num>
  <w:num w:numId="7" w16cid:durableId="560753853">
    <w:abstractNumId w:val="0"/>
  </w:num>
  <w:num w:numId="8" w16cid:durableId="469907008">
    <w:abstractNumId w:val="1"/>
  </w:num>
  <w:num w:numId="9" w16cid:durableId="632829049">
    <w:abstractNumId w:val="2"/>
  </w:num>
  <w:num w:numId="10" w16cid:durableId="323434911">
    <w:abstractNumId w:val="3"/>
  </w:num>
  <w:num w:numId="11" w16cid:durableId="476606925">
    <w:abstractNumId w:val="8"/>
  </w:num>
  <w:num w:numId="12" w16cid:durableId="1141776411">
    <w:abstractNumId w:val="4"/>
  </w:num>
  <w:num w:numId="13" w16cid:durableId="483471318">
    <w:abstractNumId w:val="5"/>
  </w:num>
  <w:num w:numId="14" w16cid:durableId="731972268">
    <w:abstractNumId w:val="6"/>
  </w:num>
  <w:num w:numId="15" w16cid:durableId="946038646">
    <w:abstractNumId w:val="7"/>
  </w:num>
  <w:num w:numId="16" w16cid:durableId="1097680545">
    <w:abstractNumId w:val="12"/>
  </w:num>
  <w:num w:numId="17" w16cid:durableId="1500927999">
    <w:abstractNumId w:val="10"/>
  </w:num>
  <w:num w:numId="18" w16cid:durableId="1592817733">
    <w:abstractNumId w:val="13"/>
  </w:num>
  <w:num w:numId="19" w16cid:durableId="2063090870">
    <w:abstractNumId w:val="19"/>
  </w:num>
  <w:num w:numId="20" w16cid:durableId="112179955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AD"/>
    <w:rsid w:val="00007ADF"/>
    <w:rsid w:val="00011DE7"/>
    <w:rsid w:val="000353F5"/>
    <w:rsid w:val="00037ABF"/>
    <w:rsid w:val="00037BAC"/>
    <w:rsid w:val="0004026B"/>
    <w:rsid w:val="00044890"/>
    <w:rsid w:val="00047200"/>
    <w:rsid w:val="00050150"/>
    <w:rsid w:val="00051567"/>
    <w:rsid w:val="000528DB"/>
    <w:rsid w:val="0005677E"/>
    <w:rsid w:val="00064772"/>
    <w:rsid w:val="0006602A"/>
    <w:rsid w:val="00066D3B"/>
    <w:rsid w:val="00067355"/>
    <w:rsid w:val="00077EE7"/>
    <w:rsid w:val="00080CAE"/>
    <w:rsid w:val="00085A9C"/>
    <w:rsid w:val="00091CCD"/>
    <w:rsid w:val="00092B6F"/>
    <w:rsid w:val="00094F03"/>
    <w:rsid w:val="000A12C0"/>
    <w:rsid w:val="000A289E"/>
    <w:rsid w:val="000A2D46"/>
    <w:rsid w:val="000A5CE9"/>
    <w:rsid w:val="000A5E5D"/>
    <w:rsid w:val="000A7B07"/>
    <w:rsid w:val="000C1E1C"/>
    <w:rsid w:val="000C32AD"/>
    <w:rsid w:val="000C558E"/>
    <w:rsid w:val="000D003D"/>
    <w:rsid w:val="000D0A6F"/>
    <w:rsid w:val="000D700C"/>
    <w:rsid w:val="000E0609"/>
    <w:rsid w:val="000E6BC7"/>
    <w:rsid w:val="000F0700"/>
    <w:rsid w:val="000F179A"/>
    <w:rsid w:val="000F7463"/>
    <w:rsid w:val="00100743"/>
    <w:rsid w:val="001042B8"/>
    <w:rsid w:val="001156E5"/>
    <w:rsid w:val="00115C96"/>
    <w:rsid w:val="00115F0F"/>
    <w:rsid w:val="00117F56"/>
    <w:rsid w:val="001271E3"/>
    <w:rsid w:val="0014429E"/>
    <w:rsid w:val="00144DA4"/>
    <w:rsid w:val="001524A5"/>
    <w:rsid w:val="00153BB7"/>
    <w:rsid w:val="00157302"/>
    <w:rsid w:val="0016106A"/>
    <w:rsid w:val="00162317"/>
    <w:rsid w:val="00171447"/>
    <w:rsid w:val="001720BF"/>
    <w:rsid w:val="0017314F"/>
    <w:rsid w:val="00173718"/>
    <w:rsid w:val="00173945"/>
    <w:rsid w:val="00174919"/>
    <w:rsid w:val="00177CED"/>
    <w:rsid w:val="00182209"/>
    <w:rsid w:val="00183526"/>
    <w:rsid w:val="001A0892"/>
    <w:rsid w:val="001B0B56"/>
    <w:rsid w:val="001B27E6"/>
    <w:rsid w:val="001B352B"/>
    <w:rsid w:val="001B4EC0"/>
    <w:rsid w:val="001C1518"/>
    <w:rsid w:val="001C2CF1"/>
    <w:rsid w:val="001C3800"/>
    <w:rsid w:val="001C39AB"/>
    <w:rsid w:val="001C52E8"/>
    <w:rsid w:val="001E21E1"/>
    <w:rsid w:val="001E4509"/>
    <w:rsid w:val="001E5564"/>
    <w:rsid w:val="001E755B"/>
    <w:rsid w:val="001F0972"/>
    <w:rsid w:val="001F33B4"/>
    <w:rsid w:val="001F5A88"/>
    <w:rsid w:val="0020568C"/>
    <w:rsid w:val="00206EA7"/>
    <w:rsid w:val="002203A7"/>
    <w:rsid w:val="002311B0"/>
    <w:rsid w:val="002324EF"/>
    <w:rsid w:val="0023306B"/>
    <w:rsid w:val="00236197"/>
    <w:rsid w:val="002364CB"/>
    <w:rsid w:val="00241D23"/>
    <w:rsid w:val="0024324C"/>
    <w:rsid w:val="00244968"/>
    <w:rsid w:val="00247116"/>
    <w:rsid w:val="00247DE9"/>
    <w:rsid w:val="002516C8"/>
    <w:rsid w:val="002548D7"/>
    <w:rsid w:val="00254A3B"/>
    <w:rsid w:val="00255C46"/>
    <w:rsid w:val="00265CC1"/>
    <w:rsid w:val="002763FA"/>
    <w:rsid w:val="0027736B"/>
    <w:rsid w:val="00280C65"/>
    <w:rsid w:val="00286DF3"/>
    <w:rsid w:val="0028758F"/>
    <w:rsid w:val="00295401"/>
    <w:rsid w:val="00295D14"/>
    <w:rsid w:val="002A4394"/>
    <w:rsid w:val="002B0162"/>
    <w:rsid w:val="002B63D0"/>
    <w:rsid w:val="002B6990"/>
    <w:rsid w:val="002B7A0D"/>
    <w:rsid w:val="002C0629"/>
    <w:rsid w:val="002C11A8"/>
    <w:rsid w:val="002C251F"/>
    <w:rsid w:val="002C3025"/>
    <w:rsid w:val="002C3F97"/>
    <w:rsid w:val="002D0BFB"/>
    <w:rsid w:val="002D0DD1"/>
    <w:rsid w:val="002D695C"/>
    <w:rsid w:val="002D6C35"/>
    <w:rsid w:val="002E0C64"/>
    <w:rsid w:val="002F0D73"/>
    <w:rsid w:val="002F21B7"/>
    <w:rsid w:val="002F43D8"/>
    <w:rsid w:val="00302EBC"/>
    <w:rsid w:val="0030545A"/>
    <w:rsid w:val="0030655E"/>
    <w:rsid w:val="0031043A"/>
    <w:rsid w:val="003118DA"/>
    <w:rsid w:val="00326357"/>
    <w:rsid w:val="00336E64"/>
    <w:rsid w:val="00341322"/>
    <w:rsid w:val="00343B60"/>
    <w:rsid w:val="00346FF0"/>
    <w:rsid w:val="00352AD4"/>
    <w:rsid w:val="00354C17"/>
    <w:rsid w:val="00355409"/>
    <w:rsid w:val="003562D7"/>
    <w:rsid w:val="003604CF"/>
    <w:rsid w:val="0036090E"/>
    <w:rsid w:val="003613E3"/>
    <w:rsid w:val="00363DC0"/>
    <w:rsid w:val="003642B5"/>
    <w:rsid w:val="00374DEF"/>
    <w:rsid w:val="003764B5"/>
    <w:rsid w:val="00380045"/>
    <w:rsid w:val="0038729F"/>
    <w:rsid w:val="003A7CC6"/>
    <w:rsid w:val="003B16E1"/>
    <w:rsid w:val="003B296D"/>
    <w:rsid w:val="003B3E24"/>
    <w:rsid w:val="003C2041"/>
    <w:rsid w:val="003C34EE"/>
    <w:rsid w:val="003C5688"/>
    <w:rsid w:val="003E2FF4"/>
    <w:rsid w:val="003E5867"/>
    <w:rsid w:val="003E7A14"/>
    <w:rsid w:val="003F553C"/>
    <w:rsid w:val="004005AE"/>
    <w:rsid w:val="0040485B"/>
    <w:rsid w:val="0041541E"/>
    <w:rsid w:val="00415C10"/>
    <w:rsid w:val="00424997"/>
    <w:rsid w:val="0042687B"/>
    <w:rsid w:val="004329C8"/>
    <w:rsid w:val="00435D2B"/>
    <w:rsid w:val="0043676F"/>
    <w:rsid w:val="004453E8"/>
    <w:rsid w:val="00450920"/>
    <w:rsid w:val="00451320"/>
    <w:rsid w:val="0045436D"/>
    <w:rsid w:val="00460369"/>
    <w:rsid w:val="0046236A"/>
    <w:rsid w:val="00463721"/>
    <w:rsid w:val="00464DBC"/>
    <w:rsid w:val="00467A6D"/>
    <w:rsid w:val="00467F66"/>
    <w:rsid w:val="00470651"/>
    <w:rsid w:val="00476103"/>
    <w:rsid w:val="00477BBE"/>
    <w:rsid w:val="00477CF6"/>
    <w:rsid w:val="004932B7"/>
    <w:rsid w:val="00497007"/>
    <w:rsid w:val="00497B59"/>
    <w:rsid w:val="004A21C3"/>
    <w:rsid w:val="004A5455"/>
    <w:rsid w:val="004B7BB2"/>
    <w:rsid w:val="004C04A0"/>
    <w:rsid w:val="004D1B17"/>
    <w:rsid w:val="004D2A33"/>
    <w:rsid w:val="004D5935"/>
    <w:rsid w:val="004E1546"/>
    <w:rsid w:val="004E2B0F"/>
    <w:rsid w:val="00500A7E"/>
    <w:rsid w:val="0050531E"/>
    <w:rsid w:val="00510543"/>
    <w:rsid w:val="00514D4C"/>
    <w:rsid w:val="00515A3B"/>
    <w:rsid w:val="00521B3D"/>
    <w:rsid w:val="00527459"/>
    <w:rsid w:val="005322A5"/>
    <w:rsid w:val="005323D8"/>
    <w:rsid w:val="00535031"/>
    <w:rsid w:val="0053553D"/>
    <w:rsid w:val="00545E6C"/>
    <w:rsid w:val="00546720"/>
    <w:rsid w:val="00546BCE"/>
    <w:rsid w:val="00547D1A"/>
    <w:rsid w:val="005527EA"/>
    <w:rsid w:val="005563A3"/>
    <w:rsid w:val="005672A0"/>
    <w:rsid w:val="005702A4"/>
    <w:rsid w:val="00571ECA"/>
    <w:rsid w:val="005822E0"/>
    <w:rsid w:val="0058595F"/>
    <w:rsid w:val="005863A6"/>
    <w:rsid w:val="005A4735"/>
    <w:rsid w:val="005A70E0"/>
    <w:rsid w:val="005B2075"/>
    <w:rsid w:val="005C2745"/>
    <w:rsid w:val="005C52C0"/>
    <w:rsid w:val="005E223C"/>
    <w:rsid w:val="005E4A22"/>
    <w:rsid w:val="005F0E56"/>
    <w:rsid w:val="005F5191"/>
    <w:rsid w:val="005F732E"/>
    <w:rsid w:val="00601A30"/>
    <w:rsid w:val="00601C04"/>
    <w:rsid w:val="006063C9"/>
    <w:rsid w:val="00606A1F"/>
    <w:rsid w:val="00614F48"/>
    <w:rsid w:val="00616D9C"/>
    <w:rsid w:val="00620BE1"/>
    <w:rsid w:val="00623172"/>
    <w:rsid w:val="00633F2B"/>
    <w:rsid w:val="00636302"/>
    <w:rsid w:val="0064116A"/>
    <w:rsid w:val="0065602F"/>
    <w:rsid w:val="006568C0"/>
    <w:rsid w:val="00660559"/>
    <w:rsid w:val="00681A77"/>
    <w:rsid w:val="00692620"/>
    <w:rsid w:val="006944DE"/>
    <w:rsid w:val="006A672A"/>
    <w:rsid w:val="006B477A"/>
    <w:rsid w:val="006B601C"/>
    <w:rsid w:val="006C3206"/>
    <w:rsid w:val="006C55A7"/>
    <w:rsid w:val="006C78D7"/>
    <w:rsid w:val="006D0B9A"/>
    <w:rsid w:val="006D6CF3"/>
    <w:rsid w:val="006D6FF1"/>
    <w:rsid w:val="006E05C8"/>
    <w:rsid w:val="006F0A8C"/>
    <w:rsid w:val="006F415D"/>
    <w:rsid w:val="006F6F78"/>
    <w:rsid w:val="007106C9"/>
    <w:rsid w:val="00711981"/>
    <w:rsid w:val="00713069"/>
    <w:rsid w:val="00730EB3"/>
    <w:rsid w:val="00732A10"/>
    <w:rsid w:val="00734002"/>
    <w:rsid w:val="007452D3"/>
    <w:rsid w:val="00757E6E"/>
    <w:rsid w:val="007759BD"/>
    <w:rsid w:val="0078036C"/>
    <w:rsid w:val="0078327E"/>
    <w:rsid w:val="00784823"/>
    <w:rsid w:val="0078698C"/>
    <w:rsid w:val="00791278"/>
    <w:rsid w:val="0079314F"/>
    <w:rsid w:val="00797BFC"/>
    <w:rsid w:val="007A0452"/>
    <w:rsid w:val="007A38CF"/>
    <w:rsid w:val="007B2845"/>
    <w:rsid w:val="007B5397"/>
    <w:rsid w:val="007B5DDF"/>
    <w:rsid w:val="007B6BF3"/>
    <w:rsid w:val="007B7617"/>
    <w:rsid w:val="007E4FB5"/>
    <w:rsid w:val="007E7975"/>
    <w:rsid w:val="007F3D93"/>
    <w:rsid w:val="007F7327"/>
    <w:rsid w:val="007F7411"/>
    <w:rsid w:val="00802484"/>
    <w:rsid w:val="00802DE5"/>
    <w:rsid w:val="008048E7"/>
    <w:rsid w:val="00817C54"/>
    <w:rsid w:val="00821137"/>
    <w:rsid w:val="008215B4"/>
    <w:rsid w:val="0082598D"/>
    <w:rsid w:val="008349F6"/>
    <w:rsid w:val="00835FC8"/>
    <w:rsid w:val="008402C6"/>
    <w:rsid w:val="008449E7"/>
    <w:rsid w:val="00846143"/>
    <w:rsid w:val="008534BA"/>
    <w:rsid w:val="00856CA4"/>
    <w:rsid w:val="00857177"/>
    <w:rsid w:val="00860AA8"/>
    <w:rsid w:val="00862C54"/>
    <w:rsid w:val="00864417"/>
    <w:rsid w:val="00866B9A"/>
    <w:rsid w:val="00867017"/>
    <w:rsid w:val="008725D4"/>
    <w:rsid w:val="008759E9"/>
    <w:rsid w:val="00883DD6"/>
    <w:rsid w:val="0089306C"/>
    <w:rsid w:val="00893F9F"/>
    <w:rsid w:val="00897770"/>
    <w:rsid w:val="008B39F4"/>
    <w:rsid w:val="008B5A89"/>
    <w:rsid w:val="008B71A6"/>
    <w:rsid w:val="008C0949"/>
    <w:rsid w:val="008C1E03"/>
    <w:rsid w:val="008D7A63"/>
    <w:rsid w:val="008E43E7"/>
    <w:rsid w:val="008E6CC5"/>
    <w:rsid w:val="00903EFF"/>
    <w:rsid w:val="009318E0"/>
    <w:rsid w:val="00933BDB"/>
    <w:rsid w:val="00936385"/>
    <w:rsid w:val="00940F13"/>
    <w:rsid w:val="0094125D"/>
    <w:rsid w:val="009419E2"/>
    <w:rsid w:val="0094362E"/>
    <w:rsid w:val="00944C69"/>
    <w:rsid w:val="00950BE6"/>
    <w:rsid w:val="00951BA3"/>
    <w:rsid w:val="00952A4A"/>
    <w:rsid w:val="00965486"/>
    <w:rsid w:val="00965DF9"/>
    <w:rsid w:val="00971CB3"/>
    <w:rsid w:val="0097444B"/>
    <w:rsid w:val="009919EA"/>
    <w:rsid w:val="009962DC"/>
    <w:rsid w:val="00997739"/>
    <w:rsid w:val="009B7D00"/>
    <w:rsid w:val="009D66BC"/>
    <w:rsid w:val="009D7E99"/>
    <w:rsid w:val="009F111F"/>
    <w:rsid w:val="009F5E09"/>
    <w:rsid w:val="00A01344"/>
    <w:rsid w:val="00A0408C"/>
    <w:rsid w:val="00A05E24"/>
    <w:rsid w:val="00A11712"/>
    <w:rsid w:val="00A16CF9"/>
    <w:rsid w:val="00A32C32"/>
    <w:rsid w:val="00A33736"/>
    <w:rsid w:val="00A338CC"/>
    <w:rsid w:val="00A42FD4"/>
    <w:rsid w:val="00A47A92"/>
    <w:rsid w:val="00A5066F"/>
    <w:rsid w:val="00A51A63"/>
    <w:rsid w:val="00A53858"/>
    <w:rsid w:val="00A77CAA"/>
    <w:rsid w:val="00A822D4"/>
    <w:rsid w:val="00A861F1"/>
    <w:rsid w:val="00A95C8E"/>
    <w:rsid w:val="00A97045"/>
    <w:rsid w:val="00AB2789"/>
    <w:rsid w:val="00AB6FCF"/>
    <w:rsid w:val="00AD1A01"/>
    <w:rsid w:val="00AF540F"/>
    <w:rsid w:val="00AF587E"/>
    <w:rsid w:val="00B026C8"/>
    <w:rsid w:val="00B149E1"/>
    <w:rsid w:val="00B24F49"/>
    <w:rsid w:val="00B260A5"/>
    <w:rsid w:val="00B266C8"/>
    <w:rsid w:val="00B30B2C"/>
    <w:rsid w:val="00B328D8"/>
    <w:rsid w:val="00B35DE2"/>
    <w:rsid w:val="00B41B49"/>
    <w:rsid w:val="00B44364"/>
    <w:rsid w:val="00B51A10"/>
    <w:rsid w:val="00B5656D"/>
    <w:rsid w:val="00B672AE"/>
    <w:rsid w:val="00B67533"/>
    <w:rsid w:val="00B75D47"/>
    <w:rsid w:val="00B82C09"/>
    <w:rsid w:val="00B87A64"/>
    <w:rsid w:val="00B92901"/>
    <w:rsid w:val="00B92E72"/>
    <w:rsid w:val="00B95AAD"/>
    <w:rsid w:val="00BA4DC1"/>
    <w:rsid w:val="00BA4FAA"/>
    <w:rsid w:val="00BB0F03"/>
    <w:rsid w:val="00BB1208"/>
    <w:rsid w:val="00BB5C5C"/>
    <w:rsid w:val="00BB7EEA"/>
    <w:rsid w:val="00BC1225"/>
    <w:rsid w:val="00BC2166"/>
    <w:rsid w:val="00BD32FF"/>
    <w:rsid w:val="00BD48B7"/>
    <w:rsid w:val="00BD707D"/>
    <w:rsid w:val="00BD7EC6"/>
    <w:rsid w:val="00C005A4"/>
    <w:rsid w:val="00C00775"/>
    <w:rsid w:val="00C01581"/>
    <w:rsid w:val="00C11E8A"/>
    <w:rsid w:val="00C13F14"/>
    <w:rsid w:val="00C20ABF"/>
    <w:rsid w:val="00C26A7C"/>
    <w:rsid w:val="00C3113D"/>
    <w:rsid w:val="00C37E86"/>
    <w:rsid w:val="00C64415"/>
    <w:rsid w:val="00C810E0"/>
    <w:rsid w:val="00C8366E"/>
    <w:rsid w:val="00C86A96"/>
    <w:rsid w:val="00C938F4"/>
    <w:rsid w:val="00C944BF"/>
    <w:rsid w:val="00CA2313"/>
    <w:rsid w:val="00CA3940"/>
    <w:rsid w:val="00CA62E2"/>
    <w:rsid w:val="00CA6F5C"/>
    <w:rsid w:val="00CB0283"/>
    <w:rsid w:val="00CB088A"/>
    <w:rsid w:val="00CB0AEF"/>
    <w:rsid w:val="00CB276A"/>
    <w:rsid w:val="00CB63C6"/>
    <w:rsid w:val="00CB76B8"/>
    <w:rsid w:val="00CC3749"/>
    <w:rsid w:val="00CE12F9"/>
    <w:rsid w:val="00CE2A93"/>
    <w:rsid w:val="00CE4108"/>
    <w:rsid w:val="00CE7BB8"/>
    <w:rsid w:val="00CF2E40"/>
    <w:rsid w:val="00CF39E8"/>
    <w:rsid w:val="00CF6055"/>
    <w:rsid w:val="00D004FE"/>
    <w:rsid w:val="00D039FD"/>
    <w:rsid w:val="00D04DFE"/>
    <w:rsid w:val="00D06664"/>
    <w:rsid w:val="00D10796"/>
    <w:rsid w:val="00D112B4"/>
    <w:rsid w:val="00D12223"/>
    <w:rsid w:val="00D17969"/>
    <w:rsid w:val="00D276EB"/>
    <w:rsid w:val="00D404DB"/>
    <w:rsid w:val="00D40D53"/>
    <w:rsid w:val="00D43129"/>
    <w:rsid w:val="00D43BCD"/>
    <w:rsid w:val="00D46FC0"/>
    <w:rsid w:val="00D53E86"/>
    <w:rsid w:val="00D5579F"/>
    <w:rsid w:val="00D577B2"/>
    <w:rsid w:val="00D624E5"/>
    <w:rsid w:val="00D644F1"/>
    <w:rsid w:val="00D730B3"/>
    <w:rsid w:val="00D7356E"/>
    <w:rsid w:val="00D90F2D"/>
    <w:rsid w:val="00D92548"/>
    <w:rsid w:val="00D947DC"/>
    <w:rsid w:val="00D96884"/>
    <w:rsid w:val="00D97D60"/>
    <w:rsid w:val="00DA264C"/>
    <w:rsid w:val="00DA3E36"/>
    <w:rsid w:val="00DA4DB2"/>
    <w:rsid w:val="00DA5AE0"/>
    <w:rsid w:val="00DC379F"/>
    <w:rsid w:val="00DC776B"/>
    <w:rsid w:val="00DD4AF1"/>
    <w:rsid w:val="00DE08BA"/>
    <w:rsid w:val="00DE3EBD"/>
    <w:rsid w:val="00DE56AF"/>
    <w:rsid w:val="00DE59FD"/>
    <w:rsid w:val="00DF29D0"/>
    <w:rsid w:val="00DF5D46"/>
    <w:rsid w:val="00E02692"/>
    <w:rsid w:val="00E06BD1"/>
    <w:rsid w:val="00E1043A"/>
    <w:rsid w:val="00E225ED"/>
    <w:rsid w:val="00E23E7E"/>
    <w:rsid w:val="00E24594"/>
    <w:rsid w:val="00E25863"/>
    <w:rsid w:val="00E2681A"/>
    <w:rsid w:val="00E300E1"/>
    <w:rsid w:val="00E32D9C"/>
    <w:rsid w:val="00E46F8B"/>
    <w:rsid w:val="00E512C6"/>
    <w:rsid w:val="00E56827"/>
    <w:rsid w:val="00E66488"/>
    <w:rsid w:val="00E72522"/>
    <w:rsid w:val="00E7427B"/>
    <w:rsid w:val="00E77D25"/>
    <w:rsid w:val="00E8022D"/>
    <w:rsid w:val="00E82169"/>
    <w:rsid w:val="00E83C0D"/>
    <w:rsid w:val="00E83E96"/>
    <w:rsid w:val="00E94382"/>
    <w:rsid w:val="00E964A0"/>
    <w:rsid w:val="00EA3EDC"/>
    <w:rsid w:val="00EB56CC"/>
    <w:rsid w:val="00EC0E36"/>
    <w:rsid w:val="00EC2A5B"/>
    <w:rsid w:val="00EC4C20"/>
    <w:rsid w:val="00EC508D"/>
    <w:rsid w:val="00EC6C78"/>
    <w:rsid w:val="00EC6FB3"/>
    <w:rsid w:val="00EC722A"/>
    <w:rsid w:val="00ED11DE"/>
    <w:rsid w:val="00ED19C1"/>
    <w:rsid w:val="00ED6124"/>
    <w:rsid w:val="00ED6844"/>
    <w:rsid w:val="00EE19CE"/>
    <w:rsid w:val="00EE4DF6"/>
    <w:rsid w:val="00EE682B"/>
    <w:rsid w:val="00EF0748"/>
    <w:rsid w:val="00EF196B"/>
    <w:rsid w:val="00EF3325"/>
    <w:rsid w:val="00EF6389"/>
    <w:rsid w:val="00EF6F29"/>
    <w:rsid w:val="00F102CD"/>
    <w:rsid w:val="00F164DA"/>
    <w:rsid w:val="00F20BD4"/>
    <w:rsid w:val="00F22D6D"/>
    <w:rsid w:val="00F23E67"/>
    <w:rsid w:val="00F23F08"/>
    <w:rsid w:val="00F27B0D"/>
    <w:rsid w:val="00F30948"/>
    <w:rsid w:val="00F32F2C"/>
    <w:rsid w:val="00F33EE9"/>
    <w:rsid w:val="00F83663"/>
    <w:rsid w:val="00F91839"/>
    <w:rsid w:val="00F924CF"/>
    <w:rsid w:val="00F9592E"/>
    <w:rsid w:val="00FA3DA2"/>
    <w:rsid w:val="00FA4703"/>
    <w:rsid w:val="00FA77C9"/>
    <w:rsid w:val="00FB04C2"/>
    <w:rsid w:val="00FB27AF"/>
    <w:rsid w:val="00FB2801"/>
    <w:rsid w:val="00FB637E"/>
    <w:rsid w:val="00FB70BF"/>
    <w:rsid w:val="00FC23AE"/>
    <w:rsid w:val="00FC76E1"/>
    <w:rsid w:val="00FC7EFB"/>
    <w:rsid w:val="00FE00AC"/>
    <w:rsid w:val="00FE37B2"/>
    <w:rsid w:val="00FE5C8A"/>
    <w:rsid w:val="00FF1C34"/>
    <w:rsid w:val="00FF2DD3"/>
    <w:rsid w:val="0100C10D"/>
    <w:rsid w:val="0119E96A"/>
    <w:rsid w:val="01B0BC01"/>
    <w:rsid w:val="028D1CFF"/>
    <w:rsid w:val="03400AE8"/>
    <w:rsid w:val="0E84528E"/>
    <w:rsid w:val="0F9D95B7"/>
    <w:rsid w:val="107499E0"/>
    <w:rsid w:val="11A2CAF3"/>
    <w:rsid w:val="1223D027"/>
    <w:rsid w:val="122728BE"/>
    <w:rsid w:val="125951AC"/>
    <w:rsid w:val="12F37E42"/>
    <w:rsid w:val="14DA6BB5"/>
    <w:rsid w:val="178E13E1"/>
    <w:rsid w:val="1910BBE5"/>
    <w:rsid w:val="1929E442"/>
    <w:rsid w:val="195258D5"/>
    <w:rsid w:val="196B8132"/>
    <w:rsid w:val="19ED1CE3"/>
    <w:rsid w:val="1C485CA7"/>
    <w:rsid w:val="1E87A682"/>
    <w:rsid w:val="202376E3"/>
    <w:rsid w:val="21CCC375"/>
    <w:rsid w:val="28301DC7"/>
    <w:rsid w:val="28EAD0FD"/>
    <w:rsid w:val="2E514B79"/>
    <w:rsid w:val="2E57412E"/>
    <w:rsid w:val="2EA5B7D2"/>
    <w:rsid w:val="2FDFABA9"/>
    <w:rsid w:val="33C184E8"/>
    <w:rsid w:val="387BCDAE"/>
    <w:rsid w:val="394D4231"/>
    <w:rsid w:val="39582EAC"/>
    <w:rsid w:val="3C1DD601"/>
    <w:rsid w:val="3D9103FA"/>
    <w:rsid w:val="3E2B9FCF"/>
    <w:rsid w:val="3EE022B7"/>
    <w:rsid w:val="434F4E6B"/>
    <w:rsid w:val="4583B7CB"/>
    <w:rsid w:val="45B01DD5"/>
    <w:rsid w:val="4B12105D"/>
    <w:rsid w:val="4BD17FC0"/>
    <w:rsid w:val="4CADE0BE"/>
    <w:rsid w:val="4DAEED11"/>
    <w:rsid w:val="4FAC99FC"/>
    <w:rsid w:val="4FE58180"/>
    <w:rsid w:val="4FF4F5EF"/>
    <w:rsid w:val="5466E2C2"/>
    <w:rsid w:val="5602B323"/>
    <w:rsid w:val="5B744D58"/>
    <w:rsid w:val="5D101DB9"/>
    <w:rsid w:val="5F630C4B"/>
    <w:rsid w:val="60EB76C6"/>
    <w:rsid w:val="64231788"/>
    <w:rsid w:val="650EECF5"/>
    <w:rsid w:val="6659ABF7"/>
    <w:rsid w:val="69E25E18"/>
    <w:rsid w:val="6A7D2226"/>
    <w:rsid w:val="6DC43757"/>
    <w:rsid w:val="6EC9FF6A"/>
    <w:rsid w:val="7188B9E7"/>
    <w:rsid w:val="7250E186"/>
    <w:rsid w:val="73A7EC61"/>
    <w:rsid w:val="76D63ED7"/>
    <w:rsid w:val="78649F07"/>
    <w:rsid w:val="7C467846"/>
    <w:rsid w:val="7D38102A"/>
    <w:rsid w:val="7EBAB82E"/>
    <w:rsid w:val="7ECE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271F0"/>
  <w15:docId w15:val="{36DC19FC-2051-454A-BE34-04B23F26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DC"/>
    <w:rPr>
      <w:rFonts w:ascii="Century Gothic" w:hAnsi="Century Gothic" w:cs="Arial"/>
    </w:rPr>
  </w:style>
  <w:style w:type="paragraph" w:styleId="Heading1">
    <w:name w:val="heading 1"/>
    <w:basedOn w:val="Normal"/>
    <w:next w:val="Normal"/>
    <w:link w:val="Heading1Char"/>
    <w:uiPriority w:val="9"/>
    <w:qFormat/>
    <w:rsid w:val="002F21B7"/>
    <w:pPr>
      <w:keepNext/>
      <w:keepLines/>
      <w:spacing w:before="480" w:after="0"/>
      <w:jc w:val="center"/>
      <w:outlineLvl w:val="0"/>
    </w:pPr>
    <w:rPr>
      <w:rFonts w:ascii="Times New Roman" w:eastAsiaTheme="majorEastAsia" w:hAnsi="Times New Roman" w:cstheme="majorBidi"/>
      <w:b/>
      <w:bCs/>
      <w:color w:val="17365D"/>
      <w:sz w:val="36"/>
      <w:szCs w:val="36"/>
    </w:rPr>
  </w:style>
  <w:style w:type="paragraph" w:styleId="Heading2">
    <w:name w:val="heading 2"/>
    <w:basedOn w:val="Normal"/>
    <w:next w:val="Normal"/>
    <w:link w:val="Heading2Char"/>
    <w:autoRedefine/>
    <w:uiPriority w:val="9"/>
    <w:unhideWhenUsed/>
    <w:qFormat/>
    <w:rsid w:val="00CE7BB8"/>
    <w:pPr>
      <w:keepNext/>
      <w:keepLines/>
      <w:spacing w:before="360" w:after="120"/>
      <w:outlineLvl w:val="1"/>
    </w:pPr>
    <w:rPr>
      <w:rFonts w:eastAsiaTheme="majorEastAsia"/>
      <w:b/>
      <w:bCs/>
      <w:caps/>
      <w:color w:val="2D53A5"/>
      <w:sz w:val="28"/>
      <w:szCs w:val="28"/>
    </w:rPr>
  </w:style>
  <w:style w:type="paragraph" w:styleId="Heading3">
    <w:name w:val="heading 3"/>
    <w:basedOn w:val="Normal"/>
    <w:next w:val="Normal"/>
    <w:link w:val="Heading3Char"/>
    <w:uiPriority w:val="9"/>
    <w:unhideWhenUsed/>
    <w:qFormat/>
    <w:rsid w:val="00857177"/>
    <w:pPr>
      <w:keepNext/>
      <w:keepLines/>
      <w:spacing w:before="200" w:after="120"/>
      <w:outlineLvl w:val="2"/>
    </w:pPr>
    <w:rPr>
      <w:rFonts w:eastAsiaTheme="majorEastAsia" w:cstheme="majorBidi"/>
      <w:b/>
      <w:bCs/>
      <w:color w:val="CECF41"/>
      <w:sz w:val="26"/>
    </w:rPr>
  </w:style>
  <w:style w:type="paragraph" w:styleId="Heading5">
    <w:name w:val="heading 5"/>
    <w:basedOn w:val="Normal"/>
    <w:next w:val="Normal"/>
    <w:link w:val="Heading5Char"/>
    <w:uiPriority w:val="9"/>
    <w:unhideWhenUsed/>
    <w:qFormat/>
    <w:rsid w:val="003609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56"/>
    <w:rPr>
      <w:rFonts w:ascii="Tahoma" w:hAnsi="Tahoma" w:cs="Tahoma"/>
      <w:sz w:val="16"/>
      <w:szCs w:val="16"/>
    </w:rPr>
  </w:style>
  <w:style w:type="character" w:styleId="Hyperlink">
    <w:name w:val="Hyperlink"/>
    <w:basedOn w:val="DefaultParagraphFont"/>
    <w:uiPriority w:val="99"/>
    <w:unhideWhenUsed/>
    <w:rsid w:val="002F21B7"/>
    <w:rPr>
      <w:rFonts w:ascii="Arial Bold" w:hAnsi="Arial Bold"/>
      <w:bCs/>
      <w:color w:val="17365D"/>
      <w:sz w:val="22"/>
    </w:rPr>
  </w:style>
  <w:style w:type="paragraph" w:customStyle="1" w:styleId="Default">
    <w:name w:val="Default"/>
    <w:rsid w:val="00713069"/>
    <w:pPr>
      <w:autoSpaceDE w:val="0"/>
      <w:autoSpaceDN w:val="0"/>
      <w:adjustRightInd w:val="0"/>
      <w:spacing w:after="240" w:line="320" w:lineRule="exact"/>
    </w:pPr>
    <w:rPr>
      <w:rFonts w:ascii="Arial" w:hAnsi="Arial" w:cs="Arial"/>
      <w:color w:val="000000"/>
      <w:szCs w:val="24"/>
    </w:rPr>
  </w:style>
  <w:style w:type="paragraph" w:styleId="ListParagraph">
    <w:name w:val="List Paragraph"/>
    <w:basedOn w:val="Default"/>
    <w:autoRedefine/>
    <w:uiPriority w:val="34"/>
    <w:qFormat/>
    <w:rsid w:val="00CE7BB8"/>
    <w:pPr>
      <w:numPr>
        <w:numId w:val="20"/>
      </w:numPr>
      <w:tabs>
        <w:tab w:val="left" w:pos="270"/>
      </w:tabs>
      <w:spacing w:after="0"/>
      <w:ind w:left="1080"/>
    </w:pPr>
    <w:rPr>
      <w:rFonts w:ascii="Century Gothic" w:hAnsi="Century Gothic"/>
    </w:rPr>
  </w:style>
  <w:style w:type="paragraph" w:styleId="Header">
    <w:name w:val="header"/>
    <w:basedOn w:val="Normal"/>
    <w:link w:val="HeaderChar"/>
    <w:uiPriority w:val="99"/>
    <w:unhideWhenUsed/>
    <w:rsid w:val="00C3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86"/>
  </w:style>
  <w:style w:type="paragraph" w:styleId="Footer">
    <w:name w:val="footer"/>
    <w:basedOn w:val="Normal"/>
    <w:link w:val="FooterChar"/>
    <w:uiPriority w:val="99"/>
    <w:unhideWhenUsed/>
    <w:rsid w:val="00C3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86"/>
  </w:style>
  <w:style w:type="character" w:styleId="FollowedHyperlink">
    <w:name w:val="FollowedHyperlink"/>
    <w:basedOn w:val="DefaultParagraphFont"/>
    <w:uiPriority w:val="99"/>
    <w:semiHidden/>
    <w:unhideWhenUsed/>
    <w:rsid w:val="00951BA3"/>
    <w:rPr>
      <w:color w:val="800080" w:themeColor="followedHyperlink"/>
      <w:u w:val="single"/>
    </w:rPr>
  </w:style>
  <w:style w:type="character" w:customStyle="1" w:styleId="Heading1Char">
    <w:name w:val="Heading 1 Char"/>
    <w:basedOn w:val="DefaultParagraphFont"/>
    <w:link w:val="Heading1"/>
    <w:uiPriority w:val="9"/>
    <w:rsid w:val="002F21B7"/>
    <w:rPr>
      <w:rFonts w:ascii="Times New Roman" w:eastAsiaTheme="majorEastAsia" w:hAnsi="Times New Roman" w:cstheme="majorBidi"/>
      <w:b/>
      <w:bCs/>
      <w:color w:val="17365D"/>
      <w:sz w:val="36"/>
      <w:szCs w:val="36"/>
    </w:rPr>
  </w:style>
  <w:style w:type="character" w:customStyle="1" w:styleId="Heading2Char">
    <w:name w:val="Heading 2 Char"/>
    <w:basedOn w:val="DefaultParagraphFont"/>
    <w:link w:val="Heading2"/>
    <w:uiPriority w:val="9"/>
    <w:rsid w:val="00CE7BB8"/>
    <w:rPr>
      <w:rFonts w:ascii="Century Gothic" w:eastAsiaTheme="majorEastAsia" w:hAnsi="Century Gothic" w:cs="Arial"/>
      <w:b/>
      <w:bCs/>
      <w:caps/>
      <w:color w:val="2D53A5"/>
      <w:sz w:val="28"/>
      <w:szCs w:val="28"/>
    </w:rPr>
  </w:style>
  <w:style w:type="character" w:customStyle="1" w:styleId="Heading3Char">
    <w:name w:val="Heading 3 Char"/>
    <w:basedOn w:val="DefaultParagraphFont"/>
    <w:link w:val="Heading3"/>
    <w:uiPriority w:val="9"/>
    <w:rsid w:val="00857177"/>
    <w:rPr>
      <w:rFonts w:ascii="Century Gothic" w:eastAsiaTheme="majorEastAsia" w:hAnsi="Century Gothic" w:cstheme="majorBidi"/>
      <w:b/>
      <w:bCs/>
      <w:color w:val="CECF41"/>
      <w:sz w:val="26"/>
    </w:rPr>
  </w:style>
  <w:style w:type="paragraph" w:customStyle="1" w:styleId="Sub-Bullet">
    <w:name w:val="Sub-Bullet"/>
    <w:basedOn w:val="ListParagraph"/>
    <w:qFormat/>
    <w:rsid w:val="001720BF"/>
    <w:pPr>
      <w:numPr>
        <w:numId w:val="2"/>
      </w:numPr>
      <w:spacing w:after="60"/>
    </w:pPr>
  </w:style>
  <w:style w:type="paragraph" w:customStyle="1" w:styleId="Bullets">
    <w:name w:val="Bullets"/>
    <w:basedOn w:val="Default"/>
    <w:qFormat/>
    <w:rsid w:val="00713069"/>
    <w:pPr>
      <w:spacing w:after="60"/>
    </w:pPr>
  </w:style>
  <w:style w:type="paragraph" w:customStyle="1" w:styleId="Numbers">
    <w:name w:val="Numbers"/>
    <w:basedOn w:val="ListParagraph"/>
    <w:qFormat/>
    <w:rsid w:val="001720BF"/>
    <w:pPr>
      <w:numPr>
        <w:numId w:val="1"/>
      </w:numPr>
      <w:spacing w:before="240" w:after="120"/>
    </w:pPr>
    <w:rPr>
      <w:b/>
      <w:color w:val="619399"/>
    </w:rPr>
  </w:style>
  <w:style w:type="paragraph" w:customStyle="1" w:styleId="Description">
    <w:name w:val="Description"/>
    <w:basedOn w:val="Default"/>
    <w:qFormat/>
    <w:rsid w:val="00633F2B"/>
    <w:rPr>
      <w:i/>
    </w:rPr>
  </w:style>
  <w:style w:type="paragraph" w:styleId="BodyText">
    <w:name w:val="Body Text"/>
    <w:basedOn w:val="Normal"/>
    <w:link w:val="BodyTextChar"/>
    <w:rsid w:val="00C8366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366E"/>
    <w:rPr>
      <w:rFonts w:ascii="Times New Roman" w:eastAsia="Times New Roman" w:hAnsi="Times New Roman" w:cs="Times New Roman"/>
      <w:sz w:val="24"/>
      <w:szCs w:val="24"/>
    </w:rPr>
  </w:style>
  <w:style w:type="paragraph" w:styleId="Title">
    <w:name w:val="Title"/>
    <w:basedOn w:val="Normal"/>
    <w:link w:val="TitleChar"/>
    <w:qFormat/>
    <w:rsid w:val="00C8366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8366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534BA"/>
    <w:rPr>
      <w:sz w:val="16"/>
      <w:szCs w:val="16"/>
    </w:rPr>
  </w:style>
  <w:style w:type="paragraph" w:styleId="CommentText">
    <w:name w:val="annotation text"/>
    <w:basedOn w:val="Normal"/>
    <w:link w:val="CommentTextChar"/>
    <w:uiPriority w:val="99"/>
    <w:semiHidden/>
    <w:unhideWhenUsed/>
    <w:rsid w:val="008534BA"/>
    <w:pPr>
      <w:spacing w:line="240" w:lineRule="auto"/>
    </w:pPr>
    <w:rPr>
      <w:sz w:val="20"/>
      <w:szCs w:val="20"/>
    </w:rPr>
  </w:style>
  <w:style w:type="character" w:customStyle="1" w:styleId="CommentTextChar">
    <w:name w:val="Comment Text Char"/>
    <w:basedOn w:val="DefaultParagraphFont"/>
    <w:link w:val="CommentText"/>
    <w:uiPriority w:val="99"/>
    <w:semiHidden/>
    <w:rsid w:val="008534BA"/>
    <w:rPr>
      <w:sz w:val="20"/>
      <w:szCs w:val="20"/>
    </w:rPr>
  </w:style>
  <w:style w:type="paragraph" w:styleId="CommentSubject">
    <w:name w:val="annotation subject"/>
    <w:basedOn w:val="CommentText"/>
    <w:next w:val="CommentText"/>
    <w:link w:val="CommentSubjectChar"/>
    <w:uiPriority w:val="99"/>
    <w:semiHidden/>
    <w:unhideWhenUsed/>
    <w:rsid w:val="008534BA"/>
    <w:rPr>
      <w:b/>
      <w:bCs/>
    </w:rPr>
  </w:style>
  <w:style w:type="character" w:customStyle="1" w:styleId="CommentSubjectChar">
    <w:name w:val="Comment Subject Char"/>
    <w:basedOn w:val="CommentTextChar"/>
    <w:link w:val="CommentSubject"/>
    <w:uiPriority w:val="99"/>
    <w:semiHidden/>
    <w:rsid w:val="008534BA"/>
    <w:rPr>
      <w:b/>
      <w:bCs/>
      <w:sz w:val="20"/>
      <w:szCs w:val="20"/>
    </w:rPr>
  </w:style>
  <w:style w:type="paragraph" w:customStyle="1" w:styleId="paragraph">
    <w:name w:val="paragraph"/>
    <w:basedOn w:val="Normal"/>
    <w:rsid w:val="00656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602F"/>
  </w:style>
  <w:style w:type="character" w:customStyle="1" w:styleId="eop">
    <w:name w:val="eop"/>
    <w:basedOn w:val="DefaultParagraphFont"/>
    <w:rsid w:val="0065602F"/>
  </w:style>
  <w:style w:type="character" w:customStyle="1" w:styleId="contextualspellingandgrammarerror">
    <w:name w:val="contextualspellingandgrammarerror"/>
    <w:basedOn w:val="DefaultParagraphFont"/>
    <w:rsid w:val="0065602F"/>
  </w:style>
  <w:style w:type="paragraph" w:styleId="ListBullet">
    <w:name w:val="List Bullet"/>
    <w:basedOn w:val="Normal"/>
    <w:rsid w:val="00681A77"/>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173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6090E"/>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EE682B"/>
    <w:rPr>
      <w:b/>
      <w:bCs/>
    </w:rPr>
  </w:style>
  <w:style w:type="character" w:styleId="UnresolvedMention">
    <w:name w:val="Unresolved Mention"/>
    <w:basedOn w:val="DefaultParagraphFont"/>
    <w:uiPriority w:val="99"/>
    <w:semiHidden/>
    <w:unhideWhenUsed/>
    <w:rsid w:val="008B5A89"/>
    <w:rPr>
      <w:color w:val="605E5C"/>
      <w:shd w:val="clear" w:color="auto" w:fill="E1DFDD"/>
    </w:rPr>
  </w:style>
  <w:style w:type="character" w:styleId="IntenseEmphasis">
    <w:name w:val="Intense Emphasis"/>
    <w:uiPriority w:val="21"/>
    <w:qFormat/>
    <w:rsid w:val="00CE7BB8"/>
    <w:rPr>
      <w:b/>
      <w:i/>
      <w:iCs/>
      <w:color w:val="2D53A5"/>
    </w:rPr>
  </w:style>
  <w:style w:type="character" w:styleId="IntenseReference">
    <w:name w:val="Intense Reference"/>
    <w:basedOn w:val="DefaultParagraphFont"/>
    <w:uiPriority w:val="32"/>
    <w:qFormat/>
    <w:rsid w:val="003E7A14"/>
    <w:rPr>
      <w:b/>
      <w:bCs/>
      <w:smallCaps/>
      <w:color w:val="4F81BD" w:themeColor="accent1"/>
      <w:spacing w:val="5"/>
    </w:rPr>
  </w:style>
  <w:style w:type="paragraph" w:styleId="FootnoteText">
    <w:name w:val="footnote text"/>
    <w:basedOn w:val="Normal"/>
    <w:link w:val="FootnoteTextChar"/>
    <w:uiPriority w:val="99"/>
    <w:unhideWhenUsed/>
    <w:rsid w:val="00EA3EDC"/>
    <w:pPr>
      <w:spacing w:after="0" w:line="240" w:lineRule="auto"/>
    </w:pPr>
    <w:rPr>
      <w:color w:val="1F9191"/>
      <w:sz w:val="16"/>
      <w:szCs w:val="16"/>
    </w:rPr>
  </w:style>
  <w:style w:type="character" w:customStyle="1" w:styleId="FootnoteTextChar">
    <w:name w:val="Footnote Text Char"/>
    <w:basedOn w:val="DefaultParagraphFont"/>
    <w:link w:val="FootnoteText"/>
    <w:uiPriority w:val="99"/>
    <w:rsid w:val="00EA3EDC"/>
    <w:rPr>
      <w:rFonts w:ascii="Century Gothic" w:hAnsi="Century Gothic" w:cs="Arial"/>
      <w:color w:val="1F9191"/>
      <w:sz w:val="16"/>
      <w:szCs w:val="16"/>
    </w:rPr>
  </w:style>
  <w:style w:type="paragraph" w:styleId="Caption">
    <w:name w:val="caption"/>
    <w:basedOn w:val="Normal"/>
    <w:next w:val="Normal"/>
    <w:uiPriority w:val="35"/>
    <w:unhideWhenUsed/>
    <w:qFormat/>
    <w:rsid w:val="00247116"/>
    <w:pPr>
      <w:spacing w:line="240" w:lineRule="auto"/>
    </w:pPr>
    <w:rPr>
      <w:i/>
      <w:iCs/>
      <w:color w:val="1F497D" w:themeColor="text2"/>
      <w:sz w:val="18"/>
      <w:szCs w:val="18"/>
    </w:rPr>
  </w:style>
  <w:style w:type="numbering" w:customStyle="1" w:styleId="CurrentList1">
    <w:name w:val="Current List1"/>
    <w:uiPriority w:val="99"/>
    <w:rsid w:val="00247116"/>
    <w:pPr>
      <w:numPr>
        <w:numId w:val="5"/>
      </w:numPr>
    </w:pPr>
  </w:style>
  <w:style w:type="numbering" w:customStyle="1" w:styleId="CurrentList2">
    <w:name w:val="Current List2"/>
    <w:uiPriority w:val="99"/>
    <w:rsid w:val="00247116"/>
    <w:pPr>
      <w:numPr>
        <w:numId w:val="6"/>
      </w:numPr>
    </w:pPr>
  </w:style>
  <w:style w:type="numbering" w:customStyle="1" w:styleId="CurrentList3">
    <w:name w:val="Current List3"/>
    <w:uiPriority w:val="99"/>
    <w:rsid w:val="0085717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9895">
      <w:bodyDiv w:val="1"/>
      <w:marLeft w:val="0"/>
      <w:marRight w:val="0"/>
      <w:marTop w:val="0"/>
      <w:marBottom w:val="0"/>
      <w:divBdr>
        <w:top w:val="none" w:sz="0" w:space="0" w:color="auto"/>
        <w:left w:val="none" w:sz="0" w:space="0" w:color="auto"/>
        <w:bottom w:val="none" w:sz="0" w:space="0" w:color="auto"/>
        <w:right w:val="none" w:sz="0" w:space="0" w:color="auto"/>
      </w:divBdr>
      <w:divsChild>
        <w:div w:id="612715502">
          <w:marLeft w:val="0"/>
          <w:marRight w:val="0"/>
          <w:marTop w:val="0"/>
          <w:marBottom w:val="0"/>
          <w:divBdr>
            <w:top w:val="none" w:sz="0" w:space="0" w:color="auto"/>
            <w:left w:val="none" w:sz="0" w:space="0" w:color="auto"/>
            <w:bottom w:val="none" w:sz="0" w:space="0" w:color="auto"/>
            <w:right w:val="none" w:sz="0" w:space="0" w:color="auto"/>
          </w:divBdr>
        </w:div>
      </w:divsChild>
    </w:div>
    <w:div w:id="403991417">
      <w:bodyDiv w:val="1"/>
      <w:marLeft w:val="0"/>
      <w:marRight w:val="0"/>
      <w:marTop w:val="0"/>
      <w:marBottom w:val="0"/>
      <w:divBdr>
        <w:top w:val="none" w:sz="0" w:space="0" w:color="auto"/>
        <w:left w:val="none" w:sz="0" w:space="0" w:color="auto"/>
        <w:bottom w:val="none" w:sz="0" w:space="0" w:color="auto"/>
        <w:right w:val="none" w:sz="0" w:space="0" w:color="auto"/>
      </w:divBdr>
      <w:divsChild>
        <w:div w:id="786386453">
          <w:marLeft w:val="0"/>
          <w:marRight w:val="554"/>
          <w:marTop w:val="300"/>
          <w:marBottom w:val="300"/>
          <w:divBdr>
            <w:top w:val="none" w:sz="0" w:space="0" w:color="auto"/>
            <w:left w:val="none" w:sz="0" w:space="0" w:color="auto"/>
            <w:bottom w:val="none" w:sz="0" w:space="0" w:color="auto"/>
            <w:right w:val="none" w:sz="0" w:space="0" w:color="auto"/>
          </w:divBdr>
          <w:divsChild>
            <w:div w:id="308441264">
              <w:marLeft w:val="0"/>
              <w:marRight w:val="0"/>
              <w:marTop w:val="0"/>
              <w:marBottom w:val="0"/>
              <w:divBdr>
                <w:top w:val="none" w:sz="0" w:space="0" w:color="auto"/>
                <w:left w:val="none" w:sz="0" w:space="0" w:color="auto"/>
                <w:bottom w:val="none" w:sz="0" w:space="0" w:color="auto"/>
                <w:right w:val="none" w:sz="0" w:space="0" w:color="auto"/>
              </w:divBdr>
            </w:div>
          </w:divsChild>
        </w:div>
        <w:div w:id="167252785">
          <w:marLeft w:val="0"/>
          <w:marRight w:val="0"/>
          <w:marTop w:val="300"/>
          <w:marBottom w:val="300"/>
          <w:divBdr>
            <w:top w:val="none" w:sz="0" w:space="0" w:color="auto"/>
            <w:left w:val="none" w:sz="0" w:space="0" w:color="auto"/>
            <w:bottom w:val="none" w:sz="0" w:space="0" w:color="auto"/>
            <w:right w:val="none" w:sz="0" w:space="0" w:color="auto"/>
          </w:divBdr>
          <w:divsChild>
            <w:div w:id="117571594">
              <w:marLeft w:val="0"/>
              <w:marRight w:val="0"/>
              <w:marTop w:val="0"/>
              <w:marBottom w:val="0"/>
              <w:divBdr>
                <w:top w:val="none" w:sz="0" w:space="0" w:color="auto"/>
                <w:left w:val="none" w:sz="0" w:space="0" w:color="auto"/>
                <w:bottom w:val="none" w:sz="0" w:space="0" w:color="auto"/>
                <w:right w:val="none" w:sz="0" w:space="0" w:color="auto"/>
              </w:divBdr>
              <w:divsChild>
                <w:div w:id="206258965">
                  <w:marLeft w:val="0"/>
                  <w:marRight w:val="0"/>
                  <w:marTop w:val="0"/>
                  <w:marBottom w:val="0"/>
                  <w:divBdr>
                    <w:top w:val="none" w:sz="0" w:space="0" w:color="auto"/>
                    <w:left w:val="none" w:sz="0" w:space="0" w:color="auto"/>
                    <w:bottom w:val="none" w:sz="0" w:space="0" w:color="auto"/>
                    <w:right w:val="none" w:sz="0" w:space="0" w:color="auto"/>
                  </w:divBdr>
                  <w:divsChild>
                    <w:div w:id="47654141">
                      <w:marLeft w:val="0"/>
                      <w:marRight w:val="0"/>
                      <w:marTop w:val="0"/>
                      <w:marBottom w:val="0"/>
                      <w:divBdr>
                        <w:top w:val="none" w:sz="0" w:space="0" w:color="auto"/>
                        <w:left w:val="none" w:sz="0" w:space="0" w:color="auto"/>
                        <w:bottom w:val="none" w:sz="0" w:space="0" w:color="auto"/>
                        <w:right w:val="none" w:sz="0" w:space="0" w:color="auto"/>
                      </w:divBdr>
                      <w:divsChild>
                        <w:div w:id="2009165505">
                          <w:marLeft w:val="0"/>
                          <w:marRight w:val="0"/>
                          <w:marTop w:val="0"/>
                          <w:marBottom w:val="0"/>
                          <w:divBdr>
                            <w:top w:val="none" w:sz="0" w:space="0" w:color="auto"/>
                            <w:left w:val="none" w:sz="0" w:space="0" w:color="auto"/>
                            <w:bottom w:val="none" w:sz="0" w:space="0" w:color="auto"/>
                            <w:right w:val="none" w:sz="0" w:space="0" w:color="auto"/>
                          </w:divBdr>
                          <w:divsChild>
                            <w:div w:id="151408088">
                              <w:marLeft w:val="0"/>
                              <w:marRight w:val="0"/>
                              <w:marTop w:val="0"/>
                              <w:marBottom w:val="0"/>
                              <w:divBdr>
                                <w:top w:val="none" w:sz="0" w:space="0" w:color="auto"/>
                                <w:left w:val="none" w:sz="0" w:space="0" w:color="auto"/>
                                <w:bottom w:val="none" w:sz="0" w:space="0" w:color="auto"/>
                                <w:right w:val="none" w:sz="0" w:space="0" w:color="auto"/>
                              </w:divBdr>
                              <w:divsChild>
                                <w:div w:id="10258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95880">
          <w:marLeft w:val="0"/>
          <w:marRight w:val="554"/>
          <w:marTop w:val="300"/>
          <w:marBottom w:val="300"/>
          <w:divBdr>
            <w:top w:val="none" w:sz="0" w:space="0" w:color="auto"/>
            <w:left w:val="none" w:sz="0" w:space="0" w:color="auto"/>
            <w:bottom w:val="none" w:sz="0" w:space="0" w:color="auto"/>
            <w:right w:val="none" w:sz="0" w:space="0" w:color="auto"/>
          </w:divBdr>
          <w:divsChild>
            <w:div w:id="1776555494">
              <w:marLeft w:val="0"/>
              <w:marRight w:val="0"/>
              <w:marTop w:val="0"/>
              <w:marBottom w:val="0"/>
              <w:divBdr>
                <w:top w:val="none" w:sz="0" w:space="0" w:color="auto"/>
                <w:left w:val="none" w:sz="0" w:space="0" w:color="auto"/>
                <w:bottom w:val="none" w:sz="0" w:space="0" w:color="auto"/>
                <w:right w:val="none" w:sz="0" w:space="0" w:color="auto"/>
              </w:divBdr>
              <w:divsChild>
                <w:div w:id="703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579">
          <w:marLeft w:val="0"/>
          <w:marRight w:val="0"/>
          <w:marTop w:val="300"/>
          <w:marBottom w:val="300"/>
          <w:divBdr>
            <w:top w:val="none" w:sz="0" w:space="0" w:color="auto"/>
            <w:left w:val="none" w:sz="0" w:space="0" w:color="auto"/>
            <w:bottom w:val="none" w:sz="0" w:space="0" w:color="auto"/>
            <w:right w:val="none" w:sz="0" w:space="0" w:color="auto"/>
          </w:divBdr>
          <w:divsChild>
            <w:div w:id="603734599">
              <w:marLeft w:val="0"/>
              <w:marRight w:val="0"/>
              <w:marTop w:val="0"/>
              <w:marBottom w:val="0"/>
              <w:divBdr>
                <w:top w:val="none" w:sz="0" w:space="0" w:color="auto"/>
                <w:left w:val="none" w:sz="0" w:space="0" w:color="auto"/>
                <w:bottom w:val="none" w:sz="0" w:space="0" w:color="auto"/>
                <w:right w:val="none" w:sz="0" w:space="0" w:color="auto"/>
              </w:divBdr>
            </w:div>
          </w:divsChild>
        </w:div>
        <w:div w:id="1040515196">
          <w:marLeft w:val="0"/>
          <w:marRight w:val="554"/>
          <w:marTop w:val="300"/>
          <w:marBottom w:val="300"/>
          <w:divBdr>
            <w:top w:val="none" w:sz="0" w:space="0" w:color="auto"/>
            <w:left w:val="none" w:sz="0" w:space="0" w:color="auto"/>
            <w:bottom w:val="none" w:sz="0" w:space="0" w:color="auto"/>
            <w:right w:val="none" w:sz="0" w:space="0" w:color="auto"/>
          </w:divBdr>
          <w:divsChild>
            <w:div w:id="884561417">
              <w:marLeft w:val="0"/>
              <w:marRight w:val="0"/>
              <w:marTop w:val="0"/>
              <w:marBottom w:val="0"/>
              <w:divBdr>
                <w:top w:val="none" w:sz="0" w:space="0" w:color="auto"/>
                <w:left w:val="none" w:sz="0" w:space="0" w:color="auto"/>
                <w:bottom w:val="none" w:sz="0" w:space="0" w:color="auto"/>
                <w:right w:val="none" w:sz="0" w:space="0" w:color="auto"/>
              </w:divBdr>
            </w:div>
          </w:divsChild>
        </w:div>
        <w:div w:id="783114888">
          <w:marLeft w:val="0"/>
          <w:marRight w:val="0"/>
          <w:marTop w:val="300"/>
          <w:marBottom w:val="300"/>
          <w:divBdr>
            <w:top w:val="none" w:sz="0" w:space="0" w:color="auto"/>
            <w:left w:val="none" w:sz="0" w:space="0" w:color="auto"/>
            <w:bottom w:val="none" w:sz="0" w:space="0" w:color="auto"/>
            <w:right w:val="none" w:sz="0" w:space="0" w:color="auto"/>
          </w:divBdr>
          <w:divsChild>
            <w:div w:id="221604963">
              <w:marLeft w:val="0"/>
              <w:marRight w:val="0"/>
              <w:marTop w:val="0"/>
              <w:marBottom w:val="0"/>
              <w:divBdr>
                <w:top w:val="none" w:sz="0" w:space="0" w:color="auto"/>
                <w:left w:val="none" w:sz="0" w:space="0" w:color="auto"/>
                <w:bottom w:val="none" w:sz="0" w:space="0" w:color="auto"/>
                <w:right w:val="none" w:sz="0" w:space="0" w:color="auto"/>
              </w:divBdr>
              <w:divsChild>
                <w:div w:id="1306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7650">
      <w:bodyDiv w:val="1"/>
      <w:marLeft w:val="0"/>
      <w:marRight w:val="0"/>
      <w:marTop w:val="0"/>
      <w:marBottom w:val="0"/>
      <w:divBdr>
        <w:top w:val="none" w:sz="0" w:space="0" w:color="auto"/>
        <w:left w:val="none" w:sz="0" w:space="0" w:color="auto"/>
        <w:bottom w:val="none" w:sz="0" w:space="0" w:color="auto"/>
        <w:right w:val="none" w:sz="0" w:space="0" w:color="auto"/>
      </w:divBdr>
    </w:div>
    <w:div w:id="622806993">
      <w:bodyDiv w:val="1"/>
      <w:marLeft w:val="0"/>
      <w:marRight w:val="0"/>
      <w:marTop w:val="0"/>
      <w:marBottom w:val="0"/>
      <w:divBdr>
        <w:top w:val="none" w:sz="0" w:space="0" w:color="auto"/>
        <w:left w:val="none" w:sz="0" w:space="0" w:color="auto"/>
        <w:bottom w:val="none" w:sz="0" w:space="0" w:color="auto"/>
        <w:right w:val="none" w:sz="0" w:space="0" w:color="auto"/>
      </w:divBdr>
    </w:div>
    <w:div w:id="973799963">
      <w:bodyDiv w:val="1"/>
      <w:marLeft w:val="0"/>
      <w:marRight w:val="0"/>
      <w:marTop w:val="0"/>
      <w:marBottom w:val="0"/>
      <w:divBdr>
        <w:top w:val="none" w:sz="0" w:space="0" w:color="auto"/>
        <w:left w:val="none" w:sz="0" w:space="0" w:color="auto"/>
        <w:bottom w:val="none" w:sz="0" w:space="0" w:color="auto"/>
        <w:right w:val="none" w:sz="0" w:space="0" w:color="auto"/>
      </w:divBdr>
    </w:div>
    <w:div w:id="1354841024">
      <w:bodyDiv w:val="1"/>
      <w:marLeft w:val="0"/>
      <w:marRight w:val="0"/>
      <w:marTop w:val="0"/>
      <w:marBottom w:val="0"/>
      <w:divBdr>
        <w:top w:val="none" w:sz="0" w:space="0" w:color="auto"/>
        <w:left w:val="none" w:sz="0" w:space="0" w:color="auto"/>
        <w:bottom w:val="none" w:sz="0" w:space="0" w:color="auto"/>
        <w:right w:val="none" w:sz="0" w:space="0" w:color="auto"/>
      </w:divBdr>
      <w:divsChild>
        <w:div w:id="1858302412">
          <w:marLeft w:val="0"/>
          <w:marRight w:val="0"/>
          <w:marTop w:val="0"/>
          <w:marBottom w:val="0"/>
          <w:divBdr>
            <w:top w:val="none" w:sz="0" w:space="0" w:color="auto"/>
            <w:left w:val="none" w:sz="0" w:space="0" w:color="auto"/>
            <w:bottom w:val="none" w:sz="0" w:space="0" w:color="auto"/>
            <w:right w:val="none" w:sz="0" w:space="0" w:color="auto"/>
          </w:divBdr>
          <w:divsChild>
            <w:div w:id="631594941">
              <w:marLeft w:val="0"/>
              <w:marRight w:val="0"/>
              <w:marTop w:val="0"/>
              <w:marBottom w:val="0"/>
              <w:divBdr>
                <w:top w:val="none" w:sz="0" w:space="0" w:color="auto"/>
                <w:left w:val="none" w:sz="0" w:space="0" w:color="auto"/>
                <w:bottom w:val="none" w:sz="0" w:space="0" w:color="auto"/>
                <w:right w:val="none" w:sz="0" w:space="0" w:color="auto"/>
              </w:divBdr>
              <w:divsChild>
                <w:div w:id="851266626">
                  <w:marLeft w:val="0"/>
                  <w:marRight w:val="0"/>
                  <w:marTop w:val="0"/>
                  <w:marBottom w:val="0"/>
                  <w:divBdr>
                    <w:top w:val="none" w:sz="0" w:space="0" w:color="auto"/>
                    <w:left w:val="none" w:sz="0" w:space="0" w:color="auto"/>
                    <w:bottom w:val="none" w:sz="0" w:space="0" w:color="auto"/>
                    <w:right w:val="none" w:sz="0" w:space="0" w:color="auto"/>
                  </w:divBdr>
                  <w:divsChild>
                    <w:div w:id="18500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18015">
      <w:bodyDiv w:val="1"/>
      <w:marLeft w:val="0"/>
      <w:marRight w:val="0"/>
      <w:marTop w:val="0"/>
      <w:marBottom w:val="0"/>
      <w:divBdr>
        <w:top w:val="none" w:sz="0" w:space="0" w:color="auto"/>
        <w:left w:val="none" w:sz="0" w:space="0" w:color="auto"/>
        <w:bottom w:val="none" w:sz="0" w:space="0" w:color="auto"/>
        <w:right w:val="none" w:sz="0" w:space="0" w:color="auto"/>
      </w:divBdr>
    </w:div>
    <w:div w:id="1598437902">
      <w:bodyDiv w:val="1"/>
      <w:marLeft w:val="0"/>
      <w:marRight w:val="0"/>
      <w:marTop w:val="0"/>
      <w:marBottom w:val="0"/>
      <w:divBdr>
        <w:top w:val="none" w:sz="0" w:space="0" w:color="auto"/>
        <w:left w:val="none" w:sz="0" w:space="0" w:color="auto"/>
        <w:bottom w:val="none" w:sz="0" w:space="0" w:color="auto"/>
        <w:right w:val="none" w:sz="0" w:space="0" w:color="auto"/>
      </w:divBdr>
    </w:div>
    <w:div w:id="1720204238">
      <w:bodyDiv w:val="1"/>
      <w:marLeft w:val="0"/>
      <w:marRight w:val="0"/>
      <w:marTop w:val="0"/>
      <w:marBottom w:val="0"/>
      <w:divBdr>
        <w:top w:val="none" w:sz="0" w:space="0" w:color="auto"/>
        <w:left w:val="none" w:sz="0" w:space="0" w:color="auto"/>
        <w:bottom w:val="none" w:sz="0" w:space="0" w:color="auto"/>
        <w:right w:val="none" w:sz="0" w:space="0" w:color="auto"/>
      </w:divBdr>
      <w:divsChild>
        <w:div w:id="571162868">
          <w:marLeft w:val="0"/>
          <w:marRight w:val="0"/>
          <w:marTop w:val="0"/>
          <w:marBottom w:val="0"/>
          <w:divBdr>
            <w:top w:val="none" w:sz="0" w:space="0" w:color="auto"/>
            <w:left w:val="none" w:sz="0" w:space="0" w:color="auto"/>
            <w:bottom w:val="none" w:sz="0" w:space="0" w:color="auto"/>
            <w:right w:val="none" w:sz="0" w:space="0" w:color="auto"/>
          </w:divBdr>
        </w:div>
      </w:divsChild>
    </w:div>
    <w:div w:id="17420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ensen@strategic-c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ategic-c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05b1a7-3be2-4aa1-a8ab-1ceeab1a9e01">
      <Terms xmlns="http://schemas.microsoft.com/office/infopath/2007/PartnerControls"/>
    </lcf76f155ced4ddcb4097134ff3c332f>
    <TaxCatchAll xmlns="44348938-22b6-491d-a832-77f94fe881a1" xsi:nil="true"/>
    <SharedWithUsers xmlns="44348938-22b6-491d-a832-77f94fe881a1">
      <UserInfo>
        <DisplayName/>
        <AccountId xsi:nil="true"/>
        <AccountType/>
      </UserInfo>
    </SharedWithUsers>
    <MediaLengthInSeconds xmlns="b005b1a7-3be2-4aa1-a8ab-1ceeab1a9e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7E210B232244DA98173CA33D312A6" ma:contentTypeVersion="16" ma:contentTypeDescription="Create a new document." ma:contentTypeScope="" ma:versionID="f4b66c181fb7dcd05cd8e681114db429">
  <xsd:schema xmlns:xsd="http://www.w3.org/2001/XMLSchema" xmlns:xs="http://www.w3.org/2001/XMLSchema" xmlns:p="http://schemas.microsoft.com/office/2006/metadata/properties" xmlns:ns2="b005b1a7-3be2-4aa1-a8ab-1ceeab1a9e01" xmlns:ns3="44348938-22b6-491d-a832-77f94fe881a1" targetNamespace="http://schemas.microsoft.com/office/2006/metadata/properties" ma:root="true" ma:fieldsID="78ccdee6b9407bef818f7903b88f2371" ns2:_="" ns3:_="">
    <xsd:import namespace="b005b1a7-3be2-4aa1-a8ab-1ceeab1a9e01"/>
    <xsd:import namespace="44348938-22b6-491d-a832-77f94fe88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5b1a7-3be2-4aa1-a8ab-1ceeab1a9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506222-f573-44d0-bbb5-68cb7f6086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348938-22b6-491d-a832-77f94fe88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e3ce7a-a83c-430b-8c1a-59438f1bfa2c}" ma:internalName="TaxCatchAll" ma:showField="CatchAllData" ma:web="44348938-22b6-491d-a832-77f94fe88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12725-F125-4BF5-8AEB-848EB969005E}">
  <ds:schemaRefs>
    <ds:schemaRef ds:uri="http://schemas.microsoft.com/office/2006/metadata/properties"/>
    <ds:schemaRef ds:uri="http://schemas.microsoft.com/office/infopath/2007/PartnerControls"/>
    <ds:schemaRef ds:uri="b005b1a7-3be2-4aa1-a8ab-1ceeab1a9e01"/>
    <ds:schemaRef ds:uri="44348938-22b6-491d-a832-77f94fe881a1"/>
  </ds:schemaRefs>
</ds:datastoreItem>
</file>

<file path=customXml/itemProps2.xml><?xml version="1.0" encoding="utf-8"?>
<ds:datastoreItem xmlns:ds="http://schemas.openxmlformats.org/officeDocument/2006/customXml" ds:itemID="{E86EB0F5-32DC-4D8A-9B94-0227D0A0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5b1a7-3be2-4aa1-a8ab-1ceeab1a9e01"/>
    <ds:schemaRef ds:uri="44348938-22b6-491d-a832-77f94fe8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7837F-9EB8-45EF-88C0-886C1F2FBDBA}">
  <ds:schemaRefs>
    <ds:schemaRef ds:uri="http://schemas.openxmlformats.org/officeDocument/2006/bibliography"/>
  </ds:schemaRefs>
</ds:datastoreItem>
</file>

<file path=customXml/itemProps4.xml><?xml version="1.0" encoding="utf-8"?>
<ds:datastoreItem xmlns:ds="http://schemas.openxmlformats.org/officeDocument/2006/customXml" ds:itemID="{6D28DBC5-79A0-4A0A-A2ED-AB52FF6E4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Amherst Wilder Foundation</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Cheryl Jensen</cp:lastModifiedBy>
  <cp:revision>3</cp:revision>
  <cp:lastPrinted>2019-10-10T15:59:00Z</cp:lastPrinted>
  <dcterms:created xsi:type="dcterms:W3CDTF">2022-08-04T19:03:00Z</dcterms:created>
  <dcterms:modified xsi:type="dcterms:W3CDTF">2022-08-04T20:19:00Z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0x01010011F7E210B232244DA98173CA33D312A6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